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9DB022" w14:textId="0ECE1085" w:rsidR="00282622" w:rsidRDefault="00282622"/>
    <w:p w14:paraId="20926B15" w14:textId="74653420" w:rsidR="0096053C" w:rsidRPr="0096053C" w:rsidRDefault="0096053C" w:rsidP="0096053C">
      <w:pPr>
        <w:jc w:val="center"/>
        <w:rPr>
          <w:rFonts w:ascii="Times New Roman" w:hAnsi="Times New Roman" w:cs="Times New Roman"/>
          <w:b/>
        </w:rPr>
      </w:pPr>
      <w:r w:rsidRPr="0096053C">
        <w:rPr>
          <w:rFonts w:ascii="Times New Roman" w:hAnsi="Times New Roman" w:cs="Times New Roman"/>
          <w:b/>
        </w:rPr>
        <w:t>(PAC) Public Art Committee Meeting Minutes</w:t>
      </w:r>
    </w:p>
    <w:p w14:paraId="2C22C9A4" w14:textId="77777777" w:rsidR="0096053C" w:rsidRPr="0096053C" w:rsidRDefault="0096053C" w:rsidP="0096053C">
      <w:pPr>
        <w:rPr>
          <w:rFonts w:ascii="Times New Roman" w:hAnsi="Times New Roman" w:cs="Times New Roman"/>
        </w:rPr>
      </w:pPr>
      <w:r w:rsidRPr="0096053C">
        <w:rPr>
          <w:rFonts w:ascii="Times New Roman" w:hAnsi="Times New Roman" w:cs="Times New Roman"/>
        </w:rPr>
        <w:t xml:space="preserve"> </w:t>
      </w:r>
    </w:p>
    <w:p w14:paraId="4D9E5738" w14:textId="7EF2EC31" w:rsidR="0096053C" w:rsidRPr="0096053C" w:rsidRDefault="0096053C" w:rsidP="0096053C">
      <w:pPr>
        <w:jc w:val="center"/>
        <w:rPr>
          <w:rFonts w:ascii="Times New Roman" w:hAnsi="Times New Roman" w:cs="Times New Roman"/>
        </w:rPr>
      </w:pPr>
      <w:r w:rsidRPr="0096053C">
        <w:rPr>
          <w:rFonts w:ascii="Times New Roman" w:hAnsi="Times New Roman" w:cs="Times New Roman"/>
        </w:rPr>
        <w:t>The (PAC) Public</w:t>
      </w:r>
      <w:r w:rsidR="000B7A5A">
        <w:rPr>
          <w:rFonts w:ascii="Times New Roman" w:hAnsi="Times New Roman" w:cs="Times New Roman"/>
        </w:rPr>
        <w:t xml:space="preserve"> Art Committee met on, May 1, 2026</w:t>
      </w:r>
      <w:r>
        <w:rPr>
          <w:rFonts w:ascii="Times New Roman" w:hAnsi="Times New Roman" w:cs="Times New Roman"/>
        </w:rPr>
        <w:t xml:space="preserve"> </w:t>
      </w:r>
      <w:r w:rsidR="000B7A5A">
        <w:rPr>
          <w:rFonts w:ascii="Times New Roman" w:hAnsi="Times New Roman" w:cs="Times New Roman"/>
        </w:rPr>
        <w:t>at 9</w:t>
      </w:r>
      <w:r w:rsidRPr="0096053C">
        <w:rPr>
          <w:rFonts w:ascii="Times New Roman" w:hAnsi="Times New Roman" w:cs="Times New Roman"/>
        </w:rPr>
        <w:t xml:space="preserve">:00AM at the </w:t>
      </w:r>
      <w:r w:rsidR="000B7A5A">
        <w:rPr>
          <w:rFonts w:ascii="Times New Roman" w:hAnsi="Times New Roman" w:cs="Times New Roman"/>
        </w:rPr>
        <w:t>City of Salisbury Headquarters Building—115 S. Division St., Salisbury, MD 21801</w:t>
      </w:r>
    </w:p>
    <w:p w14:paraId="4E84D37D" w14:textId="75E55E9D" w:rsidR="0096053C" w:rsidRPr="0096053C" w:rsidRDefault="0096053C" w:rsidP="0096053C">
      <w:pPr>
        <w:jc w:val="center"/>
        <w:rPr>
          <w:rFonts w:ascii="Times New Roman" w:hAnsi="Times New Roman" w:cs="Times New Roman"/>
        </w:rPr>
      </w:pPr>
      <w:r w:rsidRPr="0096053C">
        <w:rPr>
          <w:rFonts w:ascii="Times New Roman" w:hAnsi="Times New Roman" w:cs="Times New Roman"/>
        </w:rPr>
        <w:t>In Attendance:</w:t>
      </w:r>
    </w:p>
    <w:p w14:paraId="58B23B93" w14:textId="43D152D0" w:rsidR="0096053C" w:rsidRPr="0096053C" w:rsidRDefault="000B7A5A" w:rsidP="000B7A5A">
      <w:pPr>
        <w:jc w:val="center"/>
        <w:rPr>
          <w:rFonts w:ascii="Times New Roman" w:hAnsi="Times New Roman" w:cs="Times New Roman"/>
        </w:rPr>
      </w:pPr>
      <w:r w:rsidRPr="000B7A5A">
        <w:rPr>
          <w:rFonts w:ascii="Times New Roman" w:hAnsi="Times New Roman" w:cs="Times New Roman"/>
        </w:rPr>
        <w:t>Chair Susan Holt, Secretary Nancy Mitchell, Helene English, Bill Wolff, Max Verbits, and Scott Roberts, Director of Arts, Business and Culture Department</w:t>
      </w:r>
    </w:p>
    <w:p w14:paraId="48A45616" w14:textId="77777777" w:rsidR="0096053C" w:rsidRPr="000B7A5A" w:rsidRDefault="0096053C" w:rsidP="000B7A5A">
      <w:pPr>
        <w:ind w:firstLine="360"/>
        <w:rPr>
          <w:rFonts w:ascii="Times New Roman" w:hAnsi="Times New Roman" w:cs="Times New Roman"/>
          <w:b/>
        </w:rPr>
      </w:pPr>
      <w:r w:rsidRPr="000B7A5A">
        <w:rPr>
          <w:rFonts w:ascii="Times New Roman" w:hAnsi="Times New Roman" w:cs="Times New Roman"/>
          <w:b/>
        </w:rPr>
        <w:t xml:space="preserve">Opening: </w:t>
      </w:r>
    </w:p>
    <w:p w14:paraId="37D26CFF" w14:textId="204978D6" w:rsidR="00282622" w:rsidRDefault="000B7A5A" w:rsidP="000B7A5A">
      <w:pPr>
        <w:pStyle w:val="ListParagraph"/>
        <w:numPr>
          <w:ilvl w:val="0"/>
          <w:numId w:val="1"/>
        </w:numPr>
        <w:rPr>
          <w:rFonts w:ascii="Times New Roman" w:hAnsi="Times New Roman" w:cs="Times New Roman"/>
        </w:rPr>
      </w:pPr>
      <w:r w:rsidRPr="000B7A5A">
        <w:rPr>
          <w:rFonts w:ascii="Times New Roman" w:hAnsi="Times New Roman" w:cs="Times New Roman"/>
        </w:rPr>
        <w:t>Chair Susan Holt opened the meeting.</w:t>
      </w:r>
    </w:p>
    <w:p w14:paraId="0C9C87FB" w14:textId="77777777" w:rsidR="000B7A5A" w:rsidRDefault="000B7A5A" w:rsidP="000B7A5A">
      <w:pPr>
        <w:pStyle w:val="NormalWeb"/>
        <w:ind w:left="360"/>
        <w:rPr>
          <w:color w:val="000000"/>
          <w:sz w:val="22"/>
          <w:szCs w:val="22"/>
        </w:rPr>
      </w:pPr>
      <w:r w:rsidRPr="000B7A5A">
        <w:rPr>
          <w:color w:val="000000"/>
          <w:sz w:val="22"/>
          <w:szCs w:val="22"/>
        </w:rPr>
        <w:t xml:space="preserve">OLD BUSINESS: </w:t>
      </w:r>
    </w:p>
    <w:p w14:paraId="523C9FBC" w14:textId="492ADE3C" w:rsidR="000B7A5A" w:rsidRDefault="000B7A5A" w:rsidP="000B7A5A">
      <w:pPr>
        <w:pStyle w:val="NormalWeb"/>
        <w:ind w:left="360"/>
        <w:rPr>
          <w:color w:val="000000"/>
          <w:sz w:val="22"/>
          <w:szCs w:val="22"/>
        </w:rPr>
      </w:pPr>
      <w:r w:rsidRPr="000B7A5A">
        <w:rPr>
          <w:color w:val="000000"/>
          <w:sz w:val="22"/>
          <w:szCs w:val="22"/>
        </w:rPr>
        <w:t>To keep the meeting dedicated to the Salisbury Prize Finalists Presentations, PAC Committee members unanimously approved the following via email before this meeting:</w:t>
      </w:r>
    </w:p>
    <w:p w14:paraId="61CA55BC" w14:textId="62FFEEB3" w:rsidR="000B7A5A" w:rsidRPr="000B7A5A" w:rsidRDefault="000B7A5A" w:rsidP="000B7A5A">
      <w:pPr>
        <w:pStyle w:val="NormalWeb"/>
        <w:numPr>
          <w:ilvl w:val="0"/>
          <w:numId w:val="1"/>
        </w:numPr>
        <w:rPr>
          <w:color w:val="000000"/>
          <w:sz w:val="22"/>
          <w:szCs w:val="22"/>
        </w:rPr>
      </w:pPr>
      <w:r w:rsidRPr="000B7A5A">
        <w:rPr>
          <w:color w:val="000000"/>
          <w:sz w:val="22"/>
          <w:szCs w:val="22"/>
        </w:rPr>
        <w:t>PAC presence at 3rd Fridays from here on out.</w:t>
      </w:r>
    </w:p>
    <w:p w14:paraId="2A47F287" w14:textId="5A9C2CBB" w:rsidR="000B7A5A" w:rsidRPr="000B7A5A" w:rsidRDefault="000B7A5A" w:rsidP="000B7A5A">
      <w:pPr>
        <w:pStyle w:val="NormalWeb"/>
        <w:numPr>
          <w:ilvl w:val="0"/>
          <w:numId w:val="1"/>
        </w:numPr>
        <w:rPr>
          <w:color w:val="000000"/>
          <w:sz w:val="22"/>
          <w:szCs w:val="22"/>
        </w:rPr>
      </w:pPr>
      <w:r w:rsidRPr="000B7A5A">
        <w:rPr>
          <w:color w:val="000000"/>
          <w:sz w:val="22"/>
          <w:szCs w:val="22"/>
        </w:rPr>
        <w:t>PAC presence at Shore Walls Mural Festival 2026, May 26 @ 8 AM-May 30, 8 PM</w:t>
      </w:r>
    </w:p>
    <w:p w14:paraId="252FE7BB" w14:textId="25FF2409" w:rsidR="000B7A5A" w:rsidRPr="000B7A5A" w:rsidRDefault="000B7A5A" w:rsidP="000B7A5A">
      <w:pPr>
        <w:pStyle w:val="NormalWeb"/>
        <w:numPr>
          <w:ilvl w:val="0"/>
          <w:numId w:val="1"/>
        </w:numPr>
        <w:rPr>
          <w:color w:val="000000"/>
          <w:sz w:val="22"/>
          <w:szCs w:val="22"/>
        </w:rPr>
      </w:pPr>
      <w:r w:rsidRPr="000B7A5A">
        <w:rPr>
          <w:color w:val="000000"/>
          <w:sz w:val="22"/>
          <w:szCs w:val="22"/>
        </w:rPr>
        <w:t>Recommendation of Alena Wright as a new PAC member.</w:t>
      </w:r>
    </w:p>
    <w:p w14:paraId="39D9BDBC" w14:textId="15C1DC3D" w:rsidR="000B7A5A" w:rsidRPr="000B7A5A" w:rsidRDefault="000B7A5A" w:rsidP="000B7A5A">
      <w:pPr>
        <w:pStyle w:val="NormalWeb"/>
        <w:numPr>
          <w:ilvl w:val="0"/>
          <w:numId w:val="1"/>
        </w:numPr>
        <w:rPr>
          <w:color w:val="000000"/>
          <w:sz w:val="22"/>
          <w:szCs w:val="22"/>
        </w:rPr>
      </w:pPr>
      <w:r w:rsidRPr="000B7A5A">
        <w:rPr>
          <w:color w:val="000000"/>
          <w:sz w:val="22"/>
          <w:szCs w:val="22"/>
        </w:rPr>
        <w:t xml:space="preserve"> Approval of the April 3, 2026, PAC Meeting Minutes.</w:t>
      </w:r>
    </w:p>
    <w:p w14:paraId="7150B61A" w14:textId="77777777" w:rsidR="000B7A5A" w:rsidRPr="000B7A5A" w:rsidRDefault="000B7A5A" w:rsidP="000B7A5A">
      <w:pPr>
        <w:pStyle w:val="NormalWeb"/>
        <w:ind w:left="360"/>
        <w:rPr>
          <w:color w:val="000000"/>
          <w:sz w:val="22"/>
          <w:szCs w:val="22"/>
        </w:rPr>
      </w:pPr>
      <w:r w:rsidRPr="000B7A5A">
        <w:rPr>
          <w:color w:val="000000"/>
          <w:sz w:val="22"/>
          <w:szCs w:val="22"/>
        </w:rPr>
        <w:t>NEW BUSINESS:</w:t>
      </w:r>
    </w:p>
    <w:p w14:paraId="541572E7" w14:textId="546E675C" w:rsidR="000B7A5A" w:rsidRDefault="000B7A5A" w:rsidP="000B7A5A">
      <w:pPr>
        <w:pStyle w:val="NormalWeb"/>
        <w:numPr>
          <w:ilvl w:val="0"/>
          <w:numId w:val="1"/>
        </w:numPr>
        <w:spacing w:before="0" w:beforeAutospacing="0" w:after="0" w:afterAutospacing="0"/>
        <w:rPr>
          <w:color w:val="000000"/>
          <w:sz w:val="22"/>
          <w:szCs w:val="22"/>
        </w:rPr>
      </w:pPr>
      <w:r w:rsidRPr="000B7A5A">
        <w:rPr>
          <w:color w:val="000000"/>
          <w:sz w:val="22"/>
          <w:szCs w:val="22"/>
        </w:rPr>
        <w:t>PAC and Scott Roberts met in the Conference Room at Salisbury City Headquarters at 9 AM for the three Salisbury Prize 2026 Finalist Presentations.</w:t>
      </w:r>
    </w:p>
    <w:p w14:paraId="2A8016E1" w14:textId="77777777" w:rsidR="000B7A5A" w:rsidRPr="000B7A5A" w:rsidRDefault="000B7A5A" w:rsidP="000B7A5A">
      <w:pPr>
        <w:pStyle w:val="NormalWeb"/>
        <w:spacing w:before="0" w:beforeAutospacing="0" w:after="0" w:afterAutospacing="0"/>
        <w:ind w:left="720"/>
        <w:rPr>
          <w:color w:val="000000"/>
          <w:sz w:val="22"/>
          <w:szCs w:val="22"/>
        </w:rPr>
      </w:pPr>
    </w:p>
    <w:p w14:paraId="358539E8" w14:textId="79B9C74F" w:rsidR="000B7A5A" w:rsidRDefault="000B7A5A" w:rsidP="000B7A5A">
      <w:pPr>
        <w:pStyle w:val="NormalWeb"/>
        <w:numPr>
          <w:ilvl w:val="0"/>
          <w:numId w:val="1"/>
        </w:numPr>
        <w:spacing w:before="0" w:beforeAutospacing="0" w:after="0" w:afterAutospacing="0"/>
        <w:rPr>
          <w:color w:val="000000"/>
          <w:sz w:val="22"/>
          <w:szCs w:val="22"/>
        </w:rPr>
      </w:pPr>
      <w:r w:rsidRPr="000B7A5A">
        <w:rPr>
          <w:color w:val="000000"/>
          <w:sz w:val="22"/>
          <w:szCs w:val="22"/>
        </w:rPr>
        <w:t xml:space="preserve">9:00 AM: Kyla </w:t>
      </w:r>
      <w:proofErr w:type="spellStart"/>
      <w:r w:rsidRPr="000B7A5A">
        <w:rPr>
          <w:color w:val="000000"/>
          <w:sz w:val="22"/>
          <w:szCs w:val="22"/>
        </w:rPr>
        <w:t>Cupp</w:t>
      </w:r>
      <w:proofErr w:type="spellEnd"/>
      <w:r w:rsidRPr="000B7A5A">
        <w:rPr>
          <w:color w:val="000000"/>
          <w:sz w:val="22"/>
          <w:szCs w:val="22"/>
        </w:rPr>
        <w:t xml:space="preserve"> presented a model of the entry “You Are Here”/ “Cartographic Steel Sculpture” and a document stating the intention of this work and its significance to the Salisbury community. The dimensions, materials, and fabrication expenses were included. PAC and ABCD Director Scott Roberts asked questions about the process, expenses, and ongoing maintenance associated with the design, fabrication and installation of this proposal.</w:t>
      </w:r>
    </w:p>
    <w:p w14:paraId="67201264" w14:textId="77777777" w:rsidR="000B7A5A" w:rsidRPr="000B7A5A" w:rsidRDefault="000B7A5A" w:rsidP="000B7A5A">
      <w:pPr>
        <w:pStyle w:val="NormalWeb"/>
        <w:spacing w:before="0" w:beforeAutospacing="0" w:after="0" w:afterAutospacing="0"/>
        <w:ind w:left="720"/>
        <w:rPr>
          <w:color w:val="000000"/>
          <w:sz w:val="22"/>
          <w:szCs w:val="22"/>
        </w:rPr>
      </w:pPr>
    </w:p>
    <w:p w14:paraId="3B85C7E8" w14:textId="38893CA6" w:rsidR="000B7A5A" w:rsidRDefault="000B7A5A" w:rsidP="000B7A5A">
      <w:pPr>
        <w:pStyle w:val="NormalWeb"/>
        <w:numPr>
          <w:ilvl w:val="0"/>
          <w:numId w:val="1"/>
        </w:numPr>
        <w:spacing w:before="0" w:beforeAutospacing="0" w:after="0" w:afterAutospacing="0"/>
        <w:rPr>
          <w:color w:val="000000"/>
          <w:sz w:val="22"/>
          <w:szCs w:val="22"/>
        </w:rPr>
      </w:pPr>
      <w:r w:rsidRPr="000B7A5A">
        <w:rPr>
          <w:color w:val="000000"/>
          <w:sz w:val="22"/>
          <w:szCs w:val="22"/>
        </w:rPr>
        <w:t xml:space="preserve">9:35 AM: Radhika </w:t>
      </w:r>
      <w:proofErr w:type="spellStart"/>
      <w:r w:rsidRPr="000B7A5A">
        <w:rPr>
          <w:color w:val="000000"/>
          <w:sz w:val="22"/>
          <w:szCs w:val="22"/>
        </w:rPr>
        <w:t>Ramhani</w:t>
      </w:r>
      <w:proofErr w:type="spellEnd"/>
      <w:r w:rsidRPr="000B7A5A">
        <w:rPr>
          <w:color w:val="000000"/>
          <w:sz w:val="22"/>
          <w:szCs w:val="22"/>
        </w:rPr>
        <w:t xml:space="preserve"> and </w:t>
      </w:r>
      <w:proofErr w:type="spellStart"/>
      <w:r w:rsidRPr="000B7A5A">
        <w:rPr>
          <w:color w:val="000000"/>
          <w:sz w:val="22"/>
          <w:szCs w:val="22"/>
        </w:rPr>
        <w:t>Evanie</w:t>
      </w:r>
      <w:proofErr w:type="spellEnd"/>
      <w:r w:rsidRPr="000B7A5A">
        <w:rPr>
          <w:color w:val="000000"/>
          <w:sz w:val="22"/>
          <w:szCs w:val="22"/>
        </w:rPr>
        <w:t xml:space="preserve"> Cater presented a sculptural model of “Unknown Man” and a document detailing the work's intent and its relationship to and reflection of the greater Salisbury Community, as well as the materials, dimensions, and anticipated expenses of the project. PAC and Scott Roberts asked questions about the proposal's material properties (cast bronze).</w:t>
      </w:r>
    </w:p>
    <w:p w14:paraId="03E87344" w14:textId="53B9F47A" w:rsidR="000B7A5A" w:rsidRPr="000B7A5A" w:rsidRDefault="000B7A5A" w:rsidP="000B7A5A">
      <w:pPr>
        <w:pStyle w:val="NormalWeb"/>
        <w:spacing w:before="0" w:beforeAutospacing="0" w:after="0" w:afterAutospacing="0"/>
        <w:rPr>
          <w:color w:val="000000"/>
          <w:sz w:val="22"/>
          <w:szCs w:val="22"/>
        </w:rPr>
      </w:pPr>
    </w:p>
    <w:p w14:paraId="0B9F74D7" w14:textId="4CE4F417" w:rsidR="000B7A5A" w:rsidRDefault="000B7A5A" w:rsidP="000B7A5A">
      <w:pPr>
        <w:pStyle w:val="NormalWeb"/>
        <w:spacing w:before="0" w:beforeAutospacing="0" w:after="0" w:afterAutospacing="0"/>
        <w:ind w:left="720"/>
        <w:rPr>
          <w:color w:val="000000"/>
          <w:sz w:val="22"/>
          <w:szCs w:val="22"/>
        </w:rPr>
      </w:pPr>
    </w:p>
    <w:p w14:paraId="0674F84A" w14:textId="77777777" w:rsidR="000B7A5A" w:rsidRPr="000B7A5A" w:rsidRDefault="000B7A5A" w:rsidP="000B7A5A">
      <w:pPr>
        <w:pStyle w:val="NormalWeb"/>
        <w:spacing w:before="0" w:beforeAutospacing="0" w:after="0" w:afterAutospacing="0"/>
        <w:ind w:left="720"/>
        <w:rPr>
          <w:color w:val="000000"/>
          <w:sz w:val="22"/>
          <w:szCs w:val="22"/>
        </w:rPr>
      </w:pPr>
    </w:p>
    <w:p w14:paraId="2E3F067B" w14:textId="5065F1DE" w:rsidR="000B7A5A" w:rsidRDefault="000B7A5A" w:rsidP="000B7A5A">
      <w:pPr>
        <w:pStyle w:val="NormalWeb"/>
        <w:numPr>
          <w:ilvl w:val="0"/>
          <w:numId w:val="1"/>
        </w:numPr>
        <w:spacing w:before="0" w:beforeAutospacing="0" w:after="0" w:afterAutospacing="0"/>
        <w:rPr>
          <w:color w:val="000000"/>
          <w:sz w:val="22"/>
          <w:szCs w:val="22"/>
        </w:rPr>
      </w:pPr>
      <w:r w:rsidRPr="000B7A5A">
        <w:rPr>
          <w:color w:val="000000"/>
          <w:sz w:val="22"/>
          <w:szCs w:val="22"/>
        </w:rPr>
        <w:lastRenderedPageBreak/>
        <w:t>10:15 AM: Jared and Jeri Alexander presented a sculpture model of their proposal “Interactive Kinetic Sculpture,” which, it should be noted, followed the suggestions PAC made for the project. PAC and Scott Roberts asked questions about the cost, maintenance of the piece, and potential glare from the stainless steel “tiles.” The finalists’ answers to the questions put to rest any concerns.</w:t>
      </w:r>
    </w:p>
    <w:p w14:paraId="71FCBA52" w14:textId="77777777" w:rsidR="000B7A5A" w:rsidRPr="000B7A5A" w:rsidRDefault="000B7A5A" w:rsidP="000B7A5A">
      <w:pPr>
        <w:pStyle w:val="NormalWeb"/>
        <w:spacing w:before="0" w:beforeAutospacing="0" w:after="0" w:afterAutospacing="0"/>
        <w:ind w:left="720"/>
        <w:rPr>
          <w:color w:val="000000"/>
          <w:sz w:val="22"/>
          <w:szCs w:val="22"/>
        </w:rPr>
      </w:pPr>
    </w:p>
    <w:p w14:paraId="42E86AE9" w14:textId="77777777" w:rsidR="000B7A5A" w:rsidRPr="000B7A5A" w:rsidRDefault="000B7A5A" w:rsidP="000B7A5A">
      <w:pPr>
        <w:pStyle w:val="NormalWeb"/>
        <w:numPr>
          <w:ilvl w:val="0"/>
          <w:numId w:val="1"/>
        </w:numPr>
        <w:spacing w:before="0" w:beforeAutospacing="0" w:after="0" w:afterAutospacing="0"/>
        <w:rPr>
          <w:color w:val="000000"/>
          <w:sz w:val="22"/>
          <w:szCs w:val="22"/>
        </w:rPr>
      </w:pPr>
      <w:r w:rsidRPr="000B7A5A">
        <w:rPr>
          <w:color w:val="000000"/>
          <w:sz w:val="22"/>
          <w:szCs w:val="22"/>
        </w:rPr>
        <w:t>After the above presenters finished and left the conference room, PAC members and Mr. Roberts</w:t>
      </w:r>
    </w:p>
    <w:p w14:paraId="42298288" w14:textId="77777777" w:rsidR="000B7A5A" w:rsidRDefault="000B7A5A" w:rsidP="000B7A5A">
      <w:pPr>
        <w:pStyle w:val="NormalWeb"/>
        <w:spacing w:before="0" w:beforeAutospacing="0" w:after="0" w:afterAutospacing="0"/>
        <w:ind w:left="720"/>
        <w:rPr>
          <w:color w:val="000000"/>
          <w:sz w:val="22"/>
          <w:szCs w:val="22"/>
        </w:rPr>
      </w:pPr>
    </w:p>
    <w:p w14:paraId="43D2139D" w14:textId="1CA64A3A" w:rsidR="000B7A5A" w:rsidRPr="000B7A5A" w:rsidRDefault="000B7A5A" w:rsidP="000B7A5A">
      <w:pPr>
        <w:pStyle w:val="NormalWeb"/>
        <w:numPr>
          <w:ilvl w:val="0"/>
          <w:numId w:val="1"/>
        </w:numPr>
        <w:spacing w:before="0" w:beforeAutospacing="0" w:after="0" w:afterAutospacing="0"/>
        <w:rPr>
          <w:color w:val="000000"/>
          <w:sz w:val="22"/>
          <w:szCs w:val="22"/>
        </w:rPr>
      </w:pPr>
      <w:proofErr w:type="gramStart"/>
      <w:r w:rsidRPr="000B7A5A">
        <w:rPr>
          <w:color w:val="000000"/>
          <w:sz w:val="22"/>
          <w:szCs w:val="22"/>
        </w:rPr>
        <w:t>discussed</w:t>
      </w:r>
      <w:proofErr w:type="gramEnd"/>
      <w:r w:rsidRPr="000B7A5A">
        <w:rPr>
          <w:color w:val="000000"/>
          <w:sz w:val="22"/>
          <w:szCs w:val="22"/>
        </w:rPr>
        <w:t xml:space="preserve"> the merits and concerns of each proposal among themselves.</w:t>
      </w:r>
    </w:p>
    <w:p w14:paraId="1C386943" w14:textId="77777777" w:rsidR="000B7A5A" w:rsidRDefault="000B7A5A" w:rsidP="000B7A5A">
      <w:pPr>
        <w:pStyle w:val="NormalWeb"/>
        <w:spacing w:before="0" w:beforeAutospacing="0" w:after="0" w:afterAutospacing="0"/>
        <w:ind w:left="720"/>
        <w:rPr>
          <w:color w:val="000000"/>
          <w:sz w:val="22"/>
          <w:szCs w:val="22"/>
        </w:rPr>
      </w:pPr>
    </w:p>
    <w:p w14:paraId="45326D08" w14:textId="1D6AC296" w:rsidR="000B7A5A" w:rsidRPr="000B7A5A" w:rsidRDefault="000B7A5A" w:rsidP="000B7A5A">
      <w:pPr>
        <w:pStyle w:val="NormalWeb"/>
        <w:numPr>
          <w:ilvl w:val="0"/>
          <w:numId w:val="1"/>
        </w:numPr>
        <w:spacing w:before="0" w:beforeAutospacing="0" w:after="0" w:afterAutospacing="0"/>
        <w:rPr>
          <w:color w:val="000000"/>
          <w:sz w:val="22"/>
          <w:szCs w:val="22"/>
        </w:rPr>
      </w:pPr>
      <w:r>
        <w:rPr>
          <w:color w:val="000000"/>
          <w:sz w:val="22"/>
          <w:szCs w:val="22"/>
        </w:rPr>
        <w:t>It</w:t>
      </w:r>
      <w:r w:rsidRPr="000B7A5A">
        <w:rPr>
          <w:color w:val="000000"/>
          <w:sz w:val="22"/>
          <w:szCs w:val="22"/>
        </w:rPr>
        <w:t xml:space="preserve"> was decided that members would score entries individually over the coming weekend. Scott asked that our scores be sent via email to ABCD Office Administrator AJ Romblad, with Derek Jarmon cc’d, by Monday, May 4, 2026, for them to tally.</w:t>
      </w:r>
    </w:p>
    <w:p w14:paraId="57B3A6C4" w14:textId="77777777" w:rsidR="000B7A5A" w:rsidRDefault="000B7A5A" w:rsidP="000B7A5A">
      <w:pPr>
        <w:pStyle w:val="NormalWeb"/>
        <w:spacing w:before="0" w:beforeAutospacing="0" w:after="0" w:afterAutospacing="0"/>
        <w:ind w:left="720"/>
        <w:rPr>
          <w:color w:val="000000"/>
          <w:sz w:val="22"/>
          <w:szCs w:val="22"/>
        </w:rPr>
      </w:pPr>
    </w:p>
    <w:p w14:paraId="3A8DACCA" w14:textId="23B7A7F8" w:rsidR="000B7A5A" w:rsidRPr="000B7A5A" w:rsidRDefault="000B7A5A" w:rsidP="000B7A5A">
      <w:pPr>
        <w:pStyle w:val="NormalWeb"/>
        <w:numPr>
          <w:ilvl w:val="0"/>
          <w:numId w:val="1"/>
        </w:numPr>
        <w:spacing w:before="0" w:beforeAutospacing="0" w:after="0" w:afterAutospacing="0"/>
        <w:rPr>
          <w:color w:val="000000"/>
          <w:sz w:val="22"/>
          <w:szCs w:val="22"/>
        </w:rPr>
      </w:pPr>
      <w:r w:rsidRPr="000B7A5A">
        <w:rPr>
          <w:color w:val="000000"/>
          <w:sz w:val="22"/>
          <w:szCs w:val="22"/>
        </w:rPr>
        <w:t>PAC will meet on Sunday, May 3, 2026, to continue the discussion before they make their final scores.</w:t>
      </w:r>
    </w:p>
    <w:p w14:paraId="15654372" w14:textId="77777777" w:rsidR="000B7A5A" w:rsidRDefault="000B7A5A" w:rsidP="000B7A5A">
      <w:pPr>
        <w:pStyle w:val="NormalWeb"/>
        <w:spacing w:before="0" w:beforeAutospacing="0" w:after="0" w:afterAutospacing="0"/>
        <w:rPr>
          <w:color w:val="000000"/>
          <w:sz w:val="22"/>
          <w:szCs w:val="22"/>
        </w:rPr>
      </w:pPr>
    </w:p>
    <w:p w14:paraId="682A95E6" w14:textId="2EDCC95B" w:rsidR="000B7A5A" w:rsidRPr="000B7A5A" w:rsidRDefault="000B7A5A" w:rsidP="000B7A5A">
      <w:pPr>
        <w:pStyle w:val="NormalWeb"/>
        <w:numPr>
          <w:ilvl w:val="0"/>
          <w:numId w:val="1"/>
        </w:numPr>
        <w:spacing w:before="0" w:beforeAutospacing="0" w:after="0" w:afterAutospacing="0"/>
        <w:rPr>
          <w:color w:val="000000"/>
          <w:sz w:val="22"/>
          <w:szCs w:val="22"/>
        </w:rPr>
      </w:pPr>
      <w:r>
        <w:rPr>
          <w:color w:val="000000"/>
          <w:sz w:val="22"/>
          <w:szCs w:val="22"/>
        </w:rPr>
        <w:t>Meeting adjourned</w:t>
      </w:r>
      <w:r w:rsidRPr="000B7A5A">
        <w:rPr>
          <w:color w:val="000000"/>
          <w:sz w:val="22"/>
          <w:szCs w:val="22"/>
        </w:rPr>
        <w:t xml:space="preserve"> at 11:15 AM.</w:t>
      </w:r>
    </w:p>
    <w:p w14:paraId="3DAD6A8E" w14:textId="77777777" w:rsidR="000B7A5A" w:rsidRPr="000B7A5A" w:rsidRDefault="000B7A5A" w:rsidP="000B7A5A">
      <w:pPr>
        <w:rPr>
          <w:rFonts w:ascii="Times New Roman" w:hAnsi="Times New Roman" w:cs="Times New Roman"/>
        </w:rPr>
      </w:pPr>
    </w:p>
    <w:p w14:paraId="72DD4E61" w14:textId="565D8813" w:rsidR="00282622" w:rsidRPr="00282622" w:rsidRDefault="00282622" w:rsidP="00282622">
      <w:pPr>
        <w:sectPr w:rsidR="00282622" w:rsidRPr="00282622" w:rsidSect="00D63F54">
          <w:headerReference w:type="default" r:id="rId8"/>
          <w:footerReference w:type="default" r:id="rId9"/>
          <w:type w:val="continuous"/>
          <w:pgSz w:w="12240" w:h="15840"/>
          <w:pgMar w:top="2250" w:right="1440" w:bottom="1440" w:left="1440" w:header="720" w:footer="720" w:gutter="0"/>
          <w:cols w:space="720"/>
          <w:docGrid w:linePitch="360"/>
        </w:sectPr>
      </w:pPr>
      <w:bookmarkStart w:id="0" w:name="_GoBack"/>
      <w:bookmarkEnd w:id="0"/>
    </w:p>
    <w:p w14:paraId="4914E9C6" w14:textId="77777777" w:rsidR="0033389A" w:rsidRDefault="0033389A"/>
    <w:sectPr w:rsidR="0033389A" w:rsidSect="008135A3">
      <w:type w:val="continuous"/>
      <w:pgSz w:w="12240" w:h="15840"/>
      <w:pgMar w:top="225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296EFD" w14:textId="77777777" w:rsidR="00220FCB" w:rsidRDefault="00220FCB" w:rsidP="00220FCB">
      <w:pPr>
        <w:spacing w:after="0" w:line="240" w:lineRule="auto"/>
      </w:pPr>
      <w:r>
        <w:separator/>
      </w:r>
    </w:p>
  </w:endnote>
  <w:endnote w:type="continuationSeparator" w:id="0">
    <w:p w14:paraId="22FD34FA" w14:textId="77777777" w:rsidR="00220FCB" w:rsidRDefault="00220FCB" w:rsidP="00220F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EB501C" w14:textId="34997F5A" w:rsidR="00220FCB" w:rsidRDefault="00220FCB" w:rsidP="00220FCB">
    <w:pPr>
      <w:pStyle w:val="Footer"/>
      <w:tabs>
        <w:tab w:val="clear" w:pos="4680"/>
        <w:tab w:val="clear" w:pos="9360"/>
        <w:tab w:val="left" w:pos="5490"/>
        <w:tab w:val="left" w:pos="6255"/>
      </w:tabs>
    </w:pPr>
    <w:r w:rsidRPr="00220FCB">
      <w:rPr>
        <w:noProof/>
      </w:rPr>
      <mc:AlternateContent>
        <mc:Choice Requires="wps">
          <w:drawing>
            <wp:anchor distT="0" distB="0" distL="114300" distR="114300" simplePos="0" relativeHeight="251659264" behindDoc="0" locked="0" layoutInCell="1" allowOverlap="1" wp14:anchorId="4E2C42AA" wp14:editId="7FB77F27">
              <wp:simplePos x="0" y="0"/>
              <wp:positionH relativeFrom="margin">
                <wp:align>center</wp:align>
              </wp:positionH>
              <wp:positionV relativeFrom="paragraph">
                <wp:posOffset>-297815</wp:posOffset>
              </wp:positionV>
              <wp:extent cx="6143625" cy="0"/>
              <wp:effectExtent l="0" t="0" r="28575" b="19050"/>
              <wp:wrapNone/>
              <wp:docPr id="2" name="Straight Connector 2"/>
              <wp:cNvGraphicFramePr/>
              <a:graphic xmlns:a="http://schemas.openxmlformats.org/drawingml/2006/main">
                <a:graphicData uri="http://schemas.microsoft.com/office/word/2010/wordprocessingShape">
                  <wps:wsp>
                    <wps:cNvCnPr/>
                    <wps:spPr>
                      <a:xfrm>
                        <a:off x="0" y="0"/>
                        <a:ext cx="61436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5907132" id="Straight Connector 2" o:spid="_x0000_s1026" style="position:absolute;z-index:251659264;visibility:visible;mso-wrap-style:square;mso-wrap-distance-left:9pt;mso-wrap-distance-top:0;mso-wrap-distance-right:9pt;mso-wrap-distance-bottom:0;mso-position-horizontal:center;mso-position-horizontal-relative:margin;mso-position-vertical:absolute;mso-position-vertical-relative:text" from="0,-23.45pt" to="483.75pt,-2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" strokecolor="#5b9bd5 [3204]" strokeweight=".5pt">
              <v:stroke joinstyle="miter"/>
              <w10:wrap anchorx="margin"/>
            </v:line>
          </w:pict>
        </mc:Fallback>
      </mc:AlternateContent>
    </w: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90B909" w14:textId="77777777" w:rsidR="00220FCB" w:rsidRDefault="00220FCB" w:rsidP="00220FCB">
      <w:pPr>
        <w:spacing w:after="0" w:line="240" w:lineRule="auto"/>
      </w:pPr>
      <w:r>
        <w:separator/>
      </w:r>
    </w:p>
  </w:footnote>
  <w:footnote w:type="continuationSeparator" w:id="0">
    <w:p w14:paraId="5655539A" w14:textId="77777777" w:rsidR="00220FCB" w:rsidRDefault="00220FCB" w:rsidP="00220F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737B7F" w14:textId="6DFC58DB" w:rsidR="00220FCB" w:rsidRDefault="000C5B95" w:rsidP="000C5B95">
    <w:pPr>
      <w:pStyle w:val="Header"/>
      <w:jc w:val="center"/>
    </w:pPr>
    <w:r>
      <w:rPr>
        <w:noProof/>
      </w:rPr>
      <w:drawing>
        <wp:anchor distT="0" distB="0" distL="114300" distR="114300" simplePos="0" relativeHeight="251660288" behindDoc="1" locked="0" layoutInCell="1" allowOverlap="1" wp14:anchorId="04E9BE73" wp14:editId="661AA856">
          <wp:simplePos x="0" y="0"/>
          <wp:positionH relativeFrom="page">
            <wp:posOffset>0</wp:posOffset>
          </wp:positionH>
          <wp:positionV relativeFrom="paragraph">
            <wp:posOffset>-476250</wp:posOffset>
          </wp:positionV>
          <wp:extent cx="7772362" cy="10058400"/>
          <wp:effectExtent l="0" t="0" r="63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772362" cy="10058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0B6030"/>
    <w:multiLevelType w:val="hybridMultilevel"/>
    <w:tmpl w:val="F58E0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0FCB"/>
    <w:rsid w:val="000B7A5A"/>
    <w:rsid w:val="000C5B95"/>
    <w:rsid w:val="000E1EF0"/>
    <w:rsid w:val="00220FCB"/>
    <w:rsid w:val="00282622"/>
    <w:rsid w:val="002C315E"/>
    <w:rsid w:val="0033389A"/>
    <w:rsid w:val="00576C51"/>
    <w:rsid w:val="00616A32"/>
    <w:rsid w:val="008135A3"/>
    <w:rsid w:val="008A55C2"/>
    <w:rsid w:val="00935FBD"/>
    <w:rsid w:val="0096053C"/>
    <w:rsid w:val="00A75BB0"/>
    <w:rsid w:val="00D63F54"/>
    <w:rsid w:val="00D96341"/>
    <w:rsid w:val="00E208EB"/>
    <w:rsid w:val="00FF2C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9CDEBF"/>
  <w15:chartTrackingRefBased/>
  <w15:docId w15:val="{6BC2F25D-34B8-437B-A554-496F82E45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20F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0FCB"/>
  </w:style>
  <w:style w:type="paragraph" w:styleId="Footer">
    <w:name w:val="footer"/>
    <w:basedOn w:val="Normal"/>
    <w:link w:val="FooterChar"/>
    <w:uiPriority w:val="99"/>
    <w:unhideWhenUsed/>
    <w:rsid w:val="00220F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0FCB"/>
  </w:style>
  <w:style w:type="paragraph" w:styleId="ListParagraph">
    <w:name w:val="List Paragraph"/>
    <w:basedOn w:val="Normal"/>
    <w:uiPriority w:val="34"/>
    <w:qFormat/>
    <w:rsid w:val="000B7A5A"/>
    <w:pPr>
      <w:ind w:left="720"/>
      <w:contextualSpacing/>
    </w:pPr>
  </w:style>
  <w:style w:type="paragraph" w:styleId="NormalWeb">
    <w:name w:val="Normal (Web)"/>
    <w:basedOn w:val="Normal"/>
    <w:uiPriority w:val="99"/>
    <w:unhideWhenUsed/>
    <w:rsid w:val="000B7A5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3269851">
      <w:bodyDiv w:val="1"/>
      <w:marLeft w:val="0"/>
      <w:marRight w:val="0"/>
      <w:marTop w:val="0"/>
      <w:marBottom w:val="0"/>
      <w:divBdr>
        <w:top w:val="none" w:sz="0" w:space="0" w:color="auto"/>
        <w:left w:val="none" w:sz="0" w:space="0" w:color="auto"/>
        <w:bottom w:val="none" w:sz="0" w:space="0" w:color="auto"/>
        <w:right w:val="none" w:sz="0" w:space="0" w:color="auto"/>
      </w:divBdr>
    </w:div>
    <w:div w:id="2080326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552D6D-9B37-4135-BF63-5970FA6591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429</Words>
  <Characters>2314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Allison Foster</dc:creator>
  <cp:keywords/>
  <dc:description/>
  <cp:lastModifiedBy>AJ Romblad</cp:lastModifiedBy>
  <cp:revision>2</cp:revision>
  <dcterms:created xsi:type="dcterms:W3CDTF">2026-05-12T18:14:00Z</dcterms:created>
  <dcterms:modified xsi:type="dcterms:W3CDTF">2026-05-12T18:14:00Z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c12745a080e85d222afb2aa5c573101c00abf9a88b0b59ea6d121bb2ef4d9f53</vt:lpwstr>
  </property>
</Properties>
</file>