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833" w14:textId="77777777" w:rsidR="00D63F54" w:rsidRDefault="00D63F54" w:rsidP="000D6FCC">
      <w:pPr>
        <w:spacing w:after="0"/>
        <w:sectPr w:rsidR="00D63F54" w:rsidSect="000D6FCC">
          <w:headerReference w:type="default" r:id="rId8"/>
          <w:footerReference w:type="default" r:id="rId9"/>
          <w:pgSz w:w="12240" w:h="15840"/>
          <w:pgMar w:top="1440" w:right="1440" w:bottom="1440" w:left="1440" w:header="720" w:footer="720" w:gutter="0"/>
          <w:cols w:space="720"/>
          <w:docGrid w:linePitch="360"/>
        </w:sectPr>
      </w:pPr>
    </w:p>
    <w:p w14:paraId="029DB022" w14:textId="0ECE1085" w:rsidR="00282622" w:rsidRDefault="00282622"/>
    <w:p w14:paraId="76CAAE44" w14:textId="77777777" w:rsidR="008135A3" w:rsidRDefault="008135A3" w:rsidP="00282622"/>
    <w:p w14:paraId="21A581C3" w14:textId="0326B978" w:rsidR="002B3FFD" w:rsidRPr="002B3FFD" w:rsidRDefault="002B3FFD" w:rsidP="002B3FFD">
      <w:pPr>
        <w:spacing w:after="0"/>
        <w:jc w:val="center"/>
        <w:rPr>
          <w:rFonts w:ascii="Times New Roman" w:hAnsi="Times New Roman" w:cs="Times New Roman"/>
          <w:b/>
          <w:sz w:val="24"/>
          <w:szCs w:val="24"/>
        </w:rPr>
        <w:sectPr w:rsidR="002B3FFD" w:rsidRPr="002B3FFD" w:rsidSect="002B3FFD">
          <w:headerReference w:type="default" r:id="rId10"/>
          <w:footerReference w:type="default" r:id="rId11"/>
          <w:type w:val="continuous"/>
          <w:pgSz w:w="12240" w:h="15840"/>
          <w:pgMar w:top="1440" w:right="1440" w:bottom="1440" w:left="1440" w:header="720" w:footer="720" w:gutter="0"/>
          <w:cols w:space="720"/>
          <w:docGrid w:linePitch="360"/>
        </w:sectPr>
      </w:pPr>
      <w:r w:rsidRPr="002B3FFD">
        <w:rPr>
          <w:rFonts w:ascii="Times New Roman" w:hAnsi="Times New Roman" w:cs="Times New Roman"/>
          <w:b/>
          <w:sz w:val="24"/>
          <w:szCs w:val="24"/>
        </w:rPr>
        <w:t>(PAC) Pub</w:t>
      </w:r>
      <w:r w:rsidR="008444BC">
        <w:rPr>
          <w:rFonts w:ascii="Times New Roman" w:hAnsi="Times New Roman" w:cs="Times New Roman"/>
          <w:b/>
          <w:sz w:val="24"/>
          <w:szCs w:val="24"/>
        </w:rPr>
        <w:t xml:space="preserve">lic Art Committee Meeting Minutes </w:t>
      </w:r>
    </w:p>
    <w:p w14:paraId="656FC98A" w14:textId="77777777" w:rsidR="002B3FFD" w:rsidRPr="002B3FFD" w:rsidRDefault="002B3FFD" w:rsidP="002B3FFD">
      <w:pPr>
        <w:rPr>
          <w:rFonts w:ascii="Times New Roman" w:hAnsi="Times New Roman" w:cs="Times New Roman"/>
        </w:rPr>
        <w:sectPr w:rsidR="002B3FFD" w:rsidRPr="002B3FFD" w:rsidSect="00D63F54">
          <w:type w:val="continuous"/>
          <w:pgSz w:w="12240" w:h="15840"/>
          <w:pgMar w:top="2250" w:right="1440" w:bottom="1440" w:left="1440" w:header="720" w:footer="720" w:gutter="0"/>
          <w:cols w:space="720"/>
          <w:docGrid w:linePitch="360"/>
        </w:sectPr>
      </w:pPr>
    </w:p>
    <w:p w14:paraId="0C9399B7" w14:textId="4F3AF419" w:rsidR="002B3FFD" w:rsidRDefault="002B3FFD" w:rsidP="00AC6B70">
      <w:pPr>
        <w:spacing w:before="100" w:beforeAutospacing="1" w:after="100" w:afterAutospacing="1"/>
        <w:jc w:val="center"/>
        <w:rPr>
          <w:rFonts w:ascii="Times New Roman" w:hAnsi="Times New Roman" w:cs="Times New Roman"/>
          <w:sz w:val="24"/>
          <w:szCs w:val="24"/>
        </w:rPr>
      </w:pPr>
      <w:r w:rsidRPr="002B3FFD">
        <w:rPr>
          <w:rFonts w:ascii="Times New Roman" w:hAnsi="Times New Roman" w:cs="Times New Roman"/>
          <w:sz w:val="24"/>
          <w:szCs w:val="24"/>
        </w:rPr>
        <w:t>The (PAC) Public Art</w:t>
      </w:r>
      <w:r w:rsidR="008444BC">
        <w:rPr>
          <w:rFonts w:ascii="Times New Roman" w:hAnsi="Times New Roman" w:cs="Times New Roman"/>
          <w:sz w:val="24"/>
          <w:szCs w:val="24"/>
        </w:rPr>
        <w:t xml:space="preserve"> Committee met </w:t>
      </w:r>
      <w:r w:rsidRPr="002B3FFD">
        <w:rPr>
          <w:rFonts w:ascii="Times New Roman" w:hAnsi="Times New Roman" w:cs="Times New Roman"/>
          <w:sz w:val="24"/>
          <w:szCs w:val="24"/>
        </w:rPr>
        <w:t>on,</w:t>
      </w:r>
      <w:r w:rsidR="00360F38">
        <w:rPr>
          <w:rFonts w:ascii="Times New Roman" w:hAnsi="Times New Roman" w:cs="Times New Roman"/>
          <w:sz w:val="24"/>
          <w:szCs w:val="24"/>
        </w:rPr>
        <w:t xml:space="preserve"> October 3</w:t>
      </w:r>
      <w:r w:rsidR="009F698F">
        <w:rPr>
          <w:rFonts w:ascii="Times New Roman" w:hAnsi="Times New Roman" w:cs="Times New Roman"/>
          <w:sz w:val="24"/>
          <w:szCs w:val="24"/>
        </w:rPr>
        <w:t xml:space="preserve">, </w:t>
      </w:r>
      <w:r w:rsidRPr="002B3FFD">
        <w:rPr>
          <w:rFonts w:ascii="Times New Roman" w:hAnsi="Times New Roman" w:cs="Times New Roman"/>
          <w:sz w:val="24"/>
          <w:szCs w:val="24"/>
        </w:rPr>
        <w:t>2025 at 10:00</w:t>
      </w:r>
      <w:r w:rsidR="00F51D70">
        <w:rPr>
          <w:rFonts w:ascii="Times New Roman" w:hAnsi="Times New Roman" w:cs="Times New Roman"/>
          <w:sz w:val="24"/>
          <w:szCs w:val="24"/>
        </w:rPr>
        <w:t xml:space="preserve">AM </w:t>
      </w:r>
      <w:r w:rsidRPr="002B3FFD">
        <w:rPr>
          <w:rFonts w:ascii="Times New Roman" w:hAnsi="Times New Roman" w:cs="Times New Roman"/>
          <w:sz w:val="24"/>
          <w:szCs w:val="24"/>
        </w:rPr>
        <w:t>at the Rommel Center for Entrepreneurship -212 W Main St, Suite 205, Salisbury, MD 21801</w:t>
      </w:r>
    </w:p>
    <w:p w14:paraId="4B086EE3" w14:textId="505A9982" w:rsidR="00360F38" w:rsidRPr="00360F38" w:rsidRDefault="00360F38" w:rsidP="00360F38">
      <w:pPr>
        <w:jc w:val="center"/>
        <w:rPr>
          <w:rFonts w:ascii="Times New Roman" w:hAnsi="Times New Roman" w:cs="Times New Roman"/>
        </w:rPr>
      </w:pPr>
      <w:r w:rsidRPr="00360F38">
        <w:rPr>
          <w:rFonts w:ascii="Times New Roman" w:hAnsi="Times New Roman" w:cs="Times New Roman"/>
        </w:rPr>
        <w:t>In Attendance:</w:t>
      </w:r>
    </w:p>
    <w:p w14:paraId="1D92D7E7" w14:textId="77777777" w:rsidR="00360F38" w:rsidRPr="00360F38" w:rsidRDefault="00360F38" w:rsidP="00360F38">
      <w:pPr>
        <w:spacing w:before="100" w:beforeAutospacing="1" w:after="100" w:afterAutospacing="1"/>
        <w:jc w:val="center"/>
        <w:rPr>
          <w:rFonts w:ascii="Times New Roman" w:hAnsi="Times New Roman" w:cs="Times New Roman"/>
          <w:sz w:val="24"/>
          <w:szCs w:val="24"/>
        </w:rPr>
      </w:pPr>
      <w:r w:rsidRPr="00360F38">
        <w:rPr>
          <w:rFonts w:ascii="Times New Roman" w:hAnsi="Times New Roman" w:cs="Times New Roman"/>
          <w:sz w:val="24"/>
          <w:szCs w:val="24"/>
        </w:rPr>
        <w:t>Susan Holt, Derek Jarmon, Nancy Mitchell, KT Tuminello, Matt Verbits, Bill Wolff</w:t>
      </w:r>
    </w:p>
    <w:p w14:paraId="25717FCD" w14:textId="2C3B48C6" w:rsidR="00360F38" w:rsidRPr="00360F38" w:rsidRDefault="00360F38" w:rsidP="00360F38">
      <w:pPr>
        <w:spacing w:before="100" w:beforeAutospacing="1" w:after="100" w:afterAutospacing="1"/>
        <w:rPr>
          <w:rFonts w:ascii="Times New Roman" w:hAnsi="Times New Roman" w:cs="Times New Roman"/>
          <w:b/>
          <w:sz w:val="24"/>
          <w:szCs w:val="24"/>
        </w:rPr>
      </w:pPr>
      <w:r w:rsidRPr="00360F38">
        <w:rPr>
          <w:rFonts w:ascii="Times New Roman" w:hAnsi="Times New Roman" w:cs="Times New Roman"/>
          <w:b/>
          <w:sz w:val="24"/>
          <w:szCs w:val="24"/>
        </w:rPr>
        <w:t>Opening:</w:t>
      </w:r>
    </w:p>
    <w:p w14:paraId="0E40AEDF" w14:textId="77777777" w:rsidR="00360F38" w:rsidRPr="00360F38" w:rsidRDefault="00360F38" w:rsidP="00360F38">
      <w:pPr>
        <w:spacing w:before="100" w:beforeAutospacing="1" w:after="100" w:afterAutospacing="1"/>
        <w:ind w:firstLine="720"/>
        <w:rPr>
          <w:rFonts w:ascii="Times New Roman" w:hAnsi="Times New Roman" w:cs="Times New Roman"/>
          <w:sz w:val="24"/>
          <w:szCs w:val="24"/>
        </w:rPr>
      </w:pPr>
      <w:r w:rsidRPr="00360F38">
        <w:rPr>
          <w:rFonts w:ascii="Times New Roman" w:hAnsi="Times New Roman" w:cs="Times New Roman"/>
          <w:sz w:val="24"/>
          <w:szCs w:val="24"/>
        </w:rPr>
        <w:t>Meeting Called to Order by Chair Susan Holt at 10:04 AM.</w:t>
      </w:r>
    </w:p>
    <w:p w14:paraId="62815ADB" w14:textId="77777777" w:rsidR="00360F38" w:rsidRPr="00360F38" w:rsidRDefault="00360F38" w:rsidP="00360F38">
      <w:pPr>
        <w:spacing w:before="100" w:beforeAutospacing="1" w:after="100" w:afterAutospacing="1"/>
        <w:rPr>
          <w:rFonts w:ascii="Times New Roman" w:hAnsi="Times New Roman" w:cs="Times New Roman"/>
          <w:b/>
          <w:sz w:val="24"/>
          <w:szCs w:val="24"/>
        </w:rPr>
      </w:pPr>
      <w:r w:rsidRPr="00360F38">
        <w:rPr>
          <w:rFonts w:ascii="Times New Roman" w:hAnsi="Times New Roman" w:cs="Times New Roman"/>
          <w:sz w:val="24"/>
          <w:szCs w:val="24"/>
        </w:rPr>
        <w:t>1</w:t>
      </w:r>
      <w:r w:rsidRPr="00360F38">
        <w:rPr>
          <w:rFonts w:ascii="Times New Roman" w:hAnsi="Times New Roman" w:cs="Times New Roman"/>
          <w:b/>
          <w:sz w:val="24"/>
          <w:szCs w:val="24"/>
        </w:rPr>
        <w:t>. Minutes were reviewed and approved.</w:t>
      </w:r>
    </w:p>
    <w:p w14:paraId="17876618" w14:textId="77777777" w:rsidR="00360F38" w:rsidRPr="00360F38" w:rsidRDefault="00360F38" w:rsidP="00360F38">
      <w:pPr>
        <w:spacing w:before="100" w:beforeAutospacing="1" w:after="100" w:afterAutospacing="1"/>
        <w:rPr>
          <w:rFonts w:ascii="Times New Roman" w:hAnsi="Times New Roman" w:cs="Times New Roman"/>
          <w:b/>
          <w:sz w:val="24"/>
          <w:szCs w:val="24"/>
        </w:rPr>
      </w:pPr>
      <w:r w:rsidRPr="00360F38">
        <w:rPr>
          <w:rFonts w:ascii="Times New Roman" w:hAnsi="Times New Roman" w:cs="Times New Roman"/>
          <w:b/>
          <w:sz w:val="24"/>
          <w:szCs w:val="24"/>
        </w:rPr>
        <w:t>2. Before we moved on to Old Business, Chair Susan Holt</w:t>
      </w:r>
    </w:p>
    <w:p w14:paraId="7797DB9C" w14:textId="3E7EA7E7" w:rsidR="00360F38" w:rsidRDefault="00360F38" w:rsidP="00360F38">
      <w:pPr>
        <w:pStyle w:val="ListParagraph"/>
        <w:numPr>
          <w:ilvl w:val="0"/>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 xml:space="preserve">Shared her misimpression that guidelines for the Public Art Project City Park should NOT include the project proposal. A quick look at this cleared this up: </w:t>
      </w:r>
      <w:hyperlink r:id="rId12" w:history="1">
        <w:r w:rsidRPr="00B84B0B">
          <w:rPr>
            <w:rStyle w:val="Hyperlink"/>
            <w:rFonts w:ascii="Times New Roman" w:hAnsi="Times New Roman" w:cs="Times New Roman"/>
            <w:sz w:val="24"/>
            <w:szCs w:val="24"/>
          </w:rPr>
          <w:t>https://salisbury.md/parksculpture</w:t>
        </w:r>
      </w:hyperlink>
      <w:r w:rsidRPr="00360F38">
        <w:rPr>
          <w:rFonts w:ascii="Times New Roman" w:hAnsi="Times New Roman" w:cs="Times New Roman"/>
          <w:sz w:val="24"/>
          <w:szCs w:val="24"/>
        </w:rPr>
        <w:t>.</w:t>
      </w:r>
    </w:p>
    <w:p w14:paraId="69186CE4" w14:textId="77777777" w:rsidR="00360F38" w:rsidRDefault="00360F38" w:rsidP="00360F38">
      <w:pPr>
        <w:pStyle w:val="ListParagraph"/>
        <w:numPr>
          <w:ilvl w:val="1"/>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Bill Wolff seconded and pointed out that the Call for submissions on the City website is an RFQ. However, the submission form is an RFP and mentions the proposals. What we have now is a hybrid of RFQ and RFP. In the future, we need to clarify this.</w:t>
      </w:r>
    </w:p>
    <w:p w14:paraId="23FDD2B2" w14:textId="77777777" w:rsidR="00360F38" w:rsidRDefault="00360F38" w:rsidP="00360F38">
      <w:pPr>
        <w:pStyle w:val="ListParagraph"/>
        <w:numPr>
          <w:ilvl w:val="1"/>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Derek Jarmon reminded the committee that his numerous emails asking the committee to proofread all PAC documents and send him the edits before the deadline had been largely ignored. As a result, other important deadlines have been missed, leading to misunderstandings such as the above.</w:t>
      </w:r>
    </w:p>
    <w:p w14:paraId="189BB3DB" w14:textId="77777777" w:rsidR="00360F38" w:rsidRDefault="00360F38" w:rsidP="00360F38">
      <w:pPr>
        <w:pStyle w:val="ListParagraph"/>
        <w:numPr>
          <w:ilvl w:val="1"/>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Secretary Nancy Mitchell expressed the same lack of response.</w:t>
      </w:r>
    </w:p>
    <w:p w14:paraId="3579F9AE" w14:textId="09FCE26D" w:rsidR="00360F38" w:rsidRDefault="00360F38" w:rsidP="00360F38">
      <w:pPr>
        <w:pStyle w:val="ListParagraph"/>
        <w:numPr>
          <w:ilvl w:val="1"/>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The Committee agreed (there was no motion) to respond promptly to all emails, especially those requesting the committee to proofread documents. If we respond that emails have been received, we won’t miss deadline dates or have misunderstandings. Otherwise, we risk losing valuable time if we have to start from scratch at every meeting.</w:t>
      </w:r>
    </w:p>
    <w:p w14:paraId="458719DB" w14:textId="77777777" w:rsidR="00360F38" w:rsidRDefault="00360F38" w:rsidP="00360F38">
      <w:pPr>
        <w:pStyle w:val="ListParagraph"/>
        <w:spacing w:before="100" w:beforeAutospacing="1" w:after="100" w:afterAutospacing="1"/>
        <w:ind w:left="1440"/>
        <w:rPr>
          <w:rFonts w:ascii="Times New Roman" w:hAnsi="Times New Roman" w:cs="Times New Roman"/>
          <w:sz w:val="24"/>
          <w:szCs w:val="24"/>
        </w:rPr>
      </w:pPr>
    </w:p>
    <w:p w14:paraId="2C9E63DF" w14:textId="406EA5DA" w:rsidR="00360F38" w:rsidRDefault="00360F38" w:rsidP="00360F38">
      <w:pPr>
        <w:pStyle w:val="ListParagraph"/>
        <w:spacing w:before="100" w:beforeAutospacing="1" w:after="100" w:afterAutospacing="1"/>
        <w:rPr>
          <w:rFonts w:ascii="Times New Roman" w:hAnsi="Times New Roman" w:cs="Times New Roman"/>
          <w:sz w:val="24"/>
          <w:szCs w:val="24"/>
        </w:rPr>
      </w:pPr>
    </w:p>
    <w:p w14:paraId="6FDD7EE0" w14:textId="1F5939AF" w:rsidR="00360F38" w:rsidRDefault="00360F38" w:rsidP="00360F38">
      <w:pPr>
        <w:pStyle w:val="ListParagraph"/>
        <w:spacing w:before="100" w:beforeAutospacing="1" w:after="100" w:afterAutospacing="1"/>
        <w:rPr>
          <w:rFonts w:ascii="Times New Roman" w:hAnsi="Times New Roman" w:cs="Times New Roman"/>
          <w:sz w:val="24"/>
          <w:szCs w:val="24"/>
        </w:rPr>
      </w:pPr>
    </w:p>
    <w:p w14:paraId="3D06AE0A"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298A79C8"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3A629096"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31CEC487" w14:textId="444F89B4" w:rsidR="00360F38" w:rsidRDefault="00360F38" w:rsidP="00360F38">
      <w:pPr>
        <w:pStyle w:val="ListParagraph"/>
        <w:numPr>
          <w:ilvl w:val="0"/>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 xml:space="preserve">KT Tuminello mentioned that we must adhere to the Open Meeting Act. </w:t>
      </w:r>
      <w:hyperlink r:id="rId13" w:history="1">
        <w:r w:rsidRPr="00B84B0B">
          <w:rPr>
            <w:rStyle w:val="Hyperlink"/>
            <w:rFonts w:ascii="Times New Roman" w:hAnsi="Times New Roman" w:cs="Times New Roman"/>
            <w:sz w:val="24"/>
            <w:szCs w:val="24"/>
          </w:rPr>
          <w:t>https://dls.maryland.gov/pubs/prod/NoPblTabPDF/OpenMeetingsAct.pdf</w:t>
        </w:r>
      </w:hyperlink>
    </w:p>
    <w:p w14:paraId="39A34F84" w14:textId="77777777" w:rsidR="00360F38" w:rsidRDefault="00360F38" w:rsidP="00360F38">
      <w:pPr>
        <w:pStyle w:val="ListParagraph"/>
        <w:numPr>
          <w:ilvl w:val="1"/>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 xml:space="preserve">Max </w:t>
      </w:r>
      <w:proofErr w:type="spellStart"/>
      <w:r w:rsidRPr="00360F38">
        <w:rPr>
          <w:rFonts w:ascii="Times New Roman" w:hAnsi="Times New Roman" w:cs="Times New Roman"/>
          <w:sz w:val="24"/>
          <w:szCs w:val="24"/>
        </w:rPr>
        <w:t>Verbitis</w:t>
      </w:r>
      <w:proofErr w:type="spellEnd"/>
      <w:r w:rsidRPr="00360F38">
        <w:rPr>
          <w:rFonts w:ascii="Times New Roman" w:hAnsi="Times New Roman" w:cs="Times New Roman"/>
          <w:sz w:val="24"/>
          <w:szCs w:val="24"/>
        </w:rPr>
        <w:t xml:space="preserve"> suggested we keep the emails in a file to adhere to the above.</w:t>
      </w:r>
    </w:p>
    <w:p w14:paraId="102626A2" w14:textId="2CE3479D" w:rsidR="00360F38" w:rsidRPr="00360F38" w:rsidRDefault="00360F38" w:rsidP="00360F38">
      <w:pPr>
        <w:pStyle w:val="ListParagraph"/>
        <w:numPr>
          <w:ilvl w:val="2"/>
          <w:numId w:val="18"/>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Note: I’m happy to report that since the October 3rd meeting, most of the Committee has responded to emails promptly. As a result, the City Park Project is up to speed with</w:t>
      </w:r>
      <w:r>
        <w:rPr>
          <w:rFonts w:ascii="Times New Roman" w:hAnsi="Times New Roman" w:cs="Times New Roman"/>
          <w:sz w:val="24"/>
          <w:szCs w:val="24"/>
        </w:rPr>
        <w:t xml:space="preserve"> </w:t>
      </w:r>
      <w:r w:rsidRPr="00360F38">
        <w:rPr>
          <w:rFonts w:ascii="Times New Roman" w:hAnsi="Times New Roman" w:cs="Times New Roman"/>
          <w:sz w:val="24"/>
          <w:szCs w:val="24"/>
        </w:rPr>
        <w:t>scheduled interviews with the five semi-finalists on November 7th. Interviews will consist of questions and a rubric for judging each presentation.</w:t>
      </w:r>
    </w:p>
    <w:p w14:paraId="41EFCB40" w14:textId="77777777" w:rsidR="00360F38" w:rsidRDefault="00360F38" w:rsidP="00360F38">
      <w:pPr>
        <w:spacing w:before="100" w:beforeAutospacing="1" w:after="100" w:afterAutospacing="1"/>
        <w:rPr>
          <w:rFonts w:ascii="Times New Roman" w:hAnsi="Times New Roman" w:cs="Times New Roman"/>
          <w:sz w:val="24"/>
          <w:szCs w:val="24"/>
        </w:rPr>
      </w:pPr>
      <w:r w:rsidRPr="00360F38">
        <w:rPr>
          <w:rFonts w:ascii="Times New Roman" w:hAnsi="Times New Roman" w:cs="Times New Roman"/>
          <w:b/>
          <w:sz w:val="24"/>
          <w:szCs w:val="24"/>
        </w:rPr>
        <w:t>3.</w:t>
      </w:r>
      <w:r>
        <w:rPr>
          <w:rFonts w:ascii="Times New Roman" w:hAnsi="Times New Roman" w:cs="Times New Roman"/>
          <w:b/>
          <w:sz w:val="24"/>
          <w:szCs w:val="24"/>
        </w:rPr>
        <w:t xml:space="preserve"> </w:t>
      </w:r>
      <w:r w:rsidRPr="00360F38">
        <w:rPr>
          <w:rFonts w:ascii="Times New Roman" w:hAnsi="Times New Roman" w:cs="Times New Roman"/>
          <w:b/>
          <w:sz w:val="24"/>
          <w:szCs w:val="24"/>
        </w:rPr>
        <w:t>Old Business Updates:</w:t>
      </w:r>
      <w:r w:rsidRPr="00360F38">
        <w:rPr>
          <w:rFonts w:ascii="Times New Roman" w:hAnsi="Times New Roman" w:cs="Times New Roman"/>
          <w:sz w:val="24"/>
          <w:szCs w:val="24"/>
        </w:rPr>
        <w:t xml:space="preserve"> City Park Public Art Project:</w:t>
      </w:r>
    </w:p>
    <w:p w14:paraId="6DEFB595" w14:textId="77777777" w:rsidR="00360F38" w:rsidRDefault="00360F38" w:rsidP="00360F38">
      <w:pPr>
        <w:pStyle w:val="ListParagraph"/>
        <w:numPr>
          <w:ilvl w:val="0"/>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The committee reviewed the applications and chose five semi-finalists based on the above guidelines on the PAC website:</w:t>
      </w:r>
    </w:p>
    <w:p w14:paraId="3BE6E4C8"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#1: Colin @www.carvingcolin.com</w:t>
      </w:r>
    </w:p>
    <w:p w14:paraId="5D58E6CC"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#10: Jared and Jeri Alexander</w:t>
      </w:r>
    </w:p>
    <w:p w14:paraId="4499D4D7"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 xml:space="preserve">#11: Marguerite de </w:t>
      </w:r>
      <w:proofErr w:type="spellStart"/>
      <w:r w:rsidRPr="00360F38">
        <w:rPr>
          <w:rFonts w:ascii="Times New Roman" w:hAnsi="Times New Roman" w:cs="Times New Roman"/>
          <w:sz w:val="24"/>
          <w:szCs w:val="24"/>
        </w:rPr>
        <w:t>Messières</w:t>
      </w:r>
      <w:proofErr w:type="spellEnd"/>
      <w:r w:rsidRPr="00360F38">
        <w:rPr>
          <w:rFonts w:ascii="Times New Roman" w:hAnsi="Times New Roman" w:cs="Times New Roman"/>
          <w:sz w:val="24"/>
          <w:szCs w:val="24"/>
        </w:rPr>
        <w:t xml:space="preserve"> and Tsvetomir Naydenov</w:t>
      </w:r>
    </w:p>
    <w:p w14:paraId="59D1B540"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 xml:space="preserve">#13: </w:t>
      </w:r>
      <w:proofErr w:type="spellStart"/>
      <w:r w:rsidRPr="00360F38">
        <w:rPr>
          <w:rFonts w:ascii="Times New Roman" w:hAnsi="Times New Roman" w:cs="Times New Roman"/>
          <w:sz w:val="24"/>
          <w:szCs w:val="24"/>
        </w:rPr>
        <w:t>Reneè</w:t>
      </w:r>
      <w:proofErr w:type="spellEnd"/>
      <w:r w:rsidRPr="00360F38">
        <w:rPr>
          <w:rFonts w:ascii="Times New Roman" w:hAnsi="Times New Roman" w:cs="Times New Roman"/>
          <w:sz w:val="24"/>
          <w:szCs w:val="24"/>
        </w:rPr>
        <w:t xml:space="preserve"> D. Campbell</w:t>
      </w:r>
    </w:p>
    <w:p w14:paraId="7DBE27F2" w14:textId="4244D286"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#14: Elena Greenwood</w:t>
      </w:r>
    </w:p>
    <w:p w14:paraId="654D3BBD" w14:textId="56389C3E" w:rsidR="0080623B" w:rsidRPr="0080623B" w:rsidRDefault="0080623B" w:rsidP="0080623B">
      <w:pPr>
        <w:spacing w:before="100" w:beforeAutospacing="1" w:after="100" w:afterAutospacing="1"/>
        <w:ind w:left="1080"/>
        <w:rPr>
          <w:rFonts w:ascii="Times New Roman" w:hAnsi="Times New Roman" w:cs="Times New Roman"/>
          <w:sz w:val="24"/>
          <w:szCs w:val="24"/>
        </w:rPr>
      </w:pPr>
      <w:r w:rsidRPr="0080623B">
        <w:rPr>
          <w:rFonts w:ascii="Times New Roman" w:hAnsi="Times New Roman" w:cs="Times New Roman"/>
          <w:i/>
          <w:sz w:val="24"/>
          <w:szCs w:val="24"/>
        </w:rPr>
        <w:t>Important to note: All the following were discussed and approved via email in the weeks following the meeting. Due to the urgency of the deadline schedule, decisions were made to approve the questions (thank you, Bill) and the rubric (thank you, Max) via email</w:t>
      </w:r>
      <w:r w:rsidRPr="0080623B">
        <w:rPr>
          <w:rFonts w:ascii="Times New Roman" w:hAnsi="Times New Roman" w:cs="Times New Roman"/>
          <w:sz w:val="24"/>
          <w:szCs w:val="24"/>
        </w:rPr>
        <w:t>.</w:t>
      </w:r>
    </w:p>
    <w:p w14:paraId="22717F9C" w14:textId="77777777" w:rsidR="00360F38" w:rsidRDefault="00360F38" w:rsidP="00360F38">
      <w:pPr>
        <w:pStyle w:val="ListParagraph"/>
        <w:numPr>
          <w:ilvl w:val="0"/>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Interviews are scheduled for Friday, November 7, 2025.</w:t>
      </w:r>
    </w:p>
    <w:p w14:paraId="36017957"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Presenters will be allowed 5 minutes for the presentation, followed by</w:t>
      </w:r>
    </w:p>
    <w:p w14:paraId="7013012C"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10 minutes for questions (The committee’s five, plus any questions the interviewees might have).</w:t>
      </w:r>
    </w:p>
    <w:p w14:paraId="16586332" w14:textId="77777777" w:rsidR="00360F38" w:rsidRDefault="00360F38" w:rsidP="00360F38">
      <w:pPr>
        <w:pStyle w:val="ListParagraph"/>
        <w:numPr>
          <w:ilvl w:val="1"/>
          <w:numId w:val="19"/>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After the presenters leave, the PAC Committee will have 5 minutes to discuss the presentation before the next presenter.</w:t>
      </w:r>
    </w:p>
    <w:p w14:paraId="4A181451" w14:textId="77777777" w:rsidR="00360F38" w:rsidRDefault="00360F38" w:rsidP="00360F38">
      <w:pPr>
        <w:pStyle w:val="ListParagraph"/>
        <w:numPr>
          <w:ilvl w:val="0"/>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Presenters will be asked the following questions:</w:t>
      </w:r>
    </w:p>
    <w:p w14:paraId="60994CD4" w14:textId="77777777" w:rsid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1. Can you please address your strategy for engaging all audiences? What is your strategy for interactivity or engagement?</w:t>
      </w:r>
    </w:p>
    <w:p w14:paraId="1B59DB57" w14:textId="77777777" w:rsid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2. Can you please address your proposed use of materials, including your relevant experience and ease of maintenance?</w:t>
      </w:r>
    </w:p>
    <w:p w14:paraId="015FBFDD" w14:textId="77777777" w:rsid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3. What is your role in the community, and how does this work engage the community?</w:t>
      </w:r>
    </w:p>
    <w:p w14:paraId="395AC3F7" w14:textId="77777777" w:rsid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4. Can you please discuss your experience in working on this scale, and how your design fits into the Salisbury Ci</w:t>
      </w:r>
      <w:bookmarkStart w:id="0" w:name="_GoBack"/>
      <w:bookmarkEnd w:id="0"/>
      <w:r w:rsidRPr="00360F38">
        <w:rPr>
          <w:rFonts w:ascii="Times New Roman" w:hAnsi="Times New Roman" w:cs="Times New Roman"/>
          <w:sz w:val="24"/>
          <w:szCs w:val="24"/>
        </w:rPr>
        <w:t xml:space="preserve">ty </w:t>
      </w:r>
      <w:proofErr w:type="gramStart"/>
      <w:r w:rsidRPr="00360F38">
        <w:rPr>
          <w:rFonts w:ascii="Times New Roman" w:hAnsi="Times New Roman" w:cs="Times New Roman"/>
          <w:sz w:val="24"/>
          <w:szCs w:val="24"/>
        </w:rPr>
        <w:t>park</w:t>
      </w:r>
      <w:proofErr w:type="gramEnd"/>
      <w:r w:rsidRPr="00360F38">
        <w:rPr>
          <w:rFonts w:ascii="Times New Roman" w:hAnsi="Times New Roman" w:cs="Times New Roman"/>
          <w:sz w:val="24"/>
          <w:szCs w:val="24"/>
        </w:rPr>
        <w:t>?</w:t>
      </w:r>
    </w:p>
    <w:p w14:paraId="39BCAB2C" w14:textId="38B95766" w:rsidR="00360F38" w:rsidRP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lastRenderedPageBreak/>
        <w:t>5. How will you budget your time, materials, and what elements of the project will you outsource or work with others? Do you need any extra support from the City?</w:t>
      </w:r>
    </w:p>
    <w:p w14:paraId="135038CD"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19BF5556"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25EEA5C8" w14:textId="77777777" w:rsidR="00360F38" w:rsidRDefault="00360F38" w:rsidP="00360F38">
      <w:pPr>
        <w:pStyle w:val="ListParagraph"/>
        <w:spacing w:before="100" w:beforeAutospacing="1" w:after="100" w:afterAutospacing="1"/>
        <w:rPr>
          <w:rFonts w:ascii="Times New Roman" w:hAnsi="Times New Roman" w:cs="Times New Roman"/>
          <w:sz w:val="24"/>
          <w:szCs w:val="24"/>
        </w:rPr>
      </w:pPr>
    </w:p>
    <w:p w14:paraId="53033D87" w14:textId="77777777" w:rsidR="00360F38" w:rsidRDefault="00360F38" w:rsidP="00360F38">
      <w:pPr>
        <w:pStyle w:val="ListParagraph"/>
        <w:numPr>
          <w:ilvl w:val="0"/>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Presenters will be rated on this rubric, which Max has prepared for the committee:</w:t>
      </w:r>
    </w:p>
    <w:p w14:paraId="05BA7EFA" w14:textId="1C06FC21" w:rsidR="00360F38" w:rsidRPr="00360F38" w:rsidRDefault="00360F38" w:rsidP="00360F38">
      <w:pPr>
        <w:pStyle w:val="ListParagraph"/>
        <w:numPr>
          <w:ilvl w:val="1"/>
          <w:numId w:val="20"/>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https://docs.google.com/spreadsheets/d/1tN_DDbXE-ekyWSY0a0uyeASyXDhkKTUu/edit?gid=1540449964#gid=1540449964</w:t>
      </w:r>
    </w:p>
    <w:p w14:paraId="5EA60174" w14:textId="493884F4" w:rsidR="00360F38" w:rsidRPr="00360F38" w:rsidRDefault="00360F38" w:rsidP="00360F3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4.</w:t>
      </w:r>
      <w:r w:rsidRPr="00360F38">
        <w:rPr>
          <w:rFonts w:ascii="Times New Roman" w:hAnsi="Times New Roman" w:cs="Times New Roman"/>
          <w:b/>
          <w:sz w:val="24"/>
          <w:szCs w:val="24"/>
        </w:rPr>
        <w:t xml:space="preserve"> New Business</w:t>
      </w:r>
    </w:p>
    <w:p w14:paraId="2192A7AB" w14:textId="77777777" w:rsidR="00360F38" w:rsidRPr="00360F38" w:rsidRDefault="00360F38" w:rsidP="00360F38">
      <w:pPr>
        <w:pStyle w:val="ListParagraph"/>
        <w:numPr>
          <w:ilvl w:val="0"/>
          <w:numId w:val="21"/>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to be discussed after the City Park Project and the Salisbury Prize are well underway:</w:t>
      </w:r>
    </w:p>
    <w:p w14:paraId="12370D83" w14:textId="77777777" w:rsidR="00360F38" w:rsidRPr="00360F38" w:rsidRDefault="00360F38" w:rsidP="00360F38">
      <w:pPr>
        <w:pStyle w:val="ListParagraph"/>
        <w:numPr>
          <w:ilvl w:val="0"/>
          <w:numId w:val="21"/>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Working more closely with Derek to design our timelines, ensuring we all feel comfortable with the process and timing of information going out.</w:t>
      </w:r>
    </w:p>
    <w:p w14:paraId="650E0B84" w14:textId="77777777" w:rsidR="00360F38" w:rsidRPr="00360F38" w:rsidRDefault="00360F38" w:rsidP="00360F38">
      <w:pPr>
        <w:pStyle w:val="ListParagraph"/>
        <w:numPr>
          <w:ilvl w:val="0"/>
          <w:numId w:val="21"/>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Starting a registry of all applicants for future projects.</w:t>
      </w:r>
    </w:p>
    <w:p w14:paraId="66DCB83E" w14:textId="77777777" w:rsidR="00360F38" w:rsidRPr="00360F38" w:rsidRDefault="00360F38" w:rsidP="00360F38">
      <w:pPr>
        <w:pStyle w:val="ListParagraph"/>
        <w:numPr>
          <w:ilvl w:val="0"/>
          <w:numId w:val="21"/>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Clarify the requirements (RFP and RFQ) on the website for both projects.</w:t>
      </w:r>
    </w:p>
    <w:p w14:paraId="3C9514F1" w14:textId="77777777" w:rsidR="00360F38" w:rsidRPr="00360F38" w:rsidRDefault="00360F38" w:rsidP="00360F38">
      <w:pPr>
        <w:pStyle w:val="ListParagraph"/>
        <w:numPr>
          <w:ilvl w:val="0"/>
          <w:numId w:val="21"/>
        </w:numPr>
        <w:spacing w:before="100" w:beforeAutospacing="1" w:after="100" w:afterAutospacing="1"/>
        <w:rPr>
          <w:rFonts w:ascii="Times New Roman" w:hAnsi="Times New Roman" w:cs="Times New Roman"/>
          <w:sz w:val="24"/>
          <w:szCs w:val="24"/>
        </w:rPr>
      </w:pPr>
      <w:r w:rsidRPr="00360F38">
        <w:rPr>
          <w:rFonts w:ascii="Times New Roman" w:hAnsi="Times New Roman" w:cs="Times New Roman"/>
          <w:sz w:val="24"/>
          <w:szCs w:val="24"/>
        </w:rPr>
        <w:t>Revisit PAC Presence at 3rd Friday, NNO and NFF.</w:t>
      </w:r>
    </w:p>
    <w:p w14:paraId="3E51230A" w14:textId="77777777" w:rsidR="00360F38" w:rsidRPr="00360F38" w:rsidRDefault="00360F38" w:rsidP="00360F38">
      <w:pPr>
        <w:spacing w:before="100" w:beforeAutospacing="1" w:after="100" w:afterAutospacing="1"/>
        <w:rPr>
          <w:rFonts w:ascii="Times New Roman" w:hAnsi="Times New Roman" w:cs="Times New Roman"/>
          <w:b/>
          <w:sz w:val="24"/>
          <w:szCs w:val="24"/>
        </w:rPr>
      </w:pPr>
      <w:r w:rsidRPr="00360F38">
        <w:rPr>
          <w:rFonts w:ascii="Times New Roman" w:hAnsi="Times New Roman" w:cs="Times New Roman"/>
          <w:b/>
          <w:sz w:val="24"/>
          <w:szCs w:val="24"/>
        </w:rPr>
        <w:t>Meeting ended (not formally adjourned) at 11:00 am</w:t>
      </w:r>
    </w:p>
    <w:p w14:paraId="57C3F62E" w14:textId="6D0CBB34" w:rsidR="009F698F" w:rsidRPr="009F698F" w:rsidRDefault="009F698F" w:rsidP="009F698F">
      <w:pPr>
        <w:spacing w:before="100" w:beforeAutospacing="1" w:after="100" w:afterAutospacing="1"/>
        <w:rPr>
          <w:rFonts w:ascii="Times New Roman" w:hAnsi="Times New Roman" w:cs="Times New Roman"/>
          <w:sz w:val="24"/>
          <w:szCs w:val="24"/>
        </w:rPr>
      </w:pPr>
    </w:p>
    <w:sectPr w:rsidR="009F698F" w:rsidRPr="009F698F" w:rsidSect="008135A3">
      <w:type w:val="continuous"/>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EFD" w14:textId="77777777" w:rsidR="00220FCB" w:rsidRDefault="00220FCB" w:rsidP="00220FCB">
      <w:pPr>
        <w:spacing w:after="0" w:line="240" w:lineRule="auto"/>
      </w:pPr>
      <w:r>
        <w:separator/>
      </w:r>
    </w:p>
  </w:endnote>
  <w:endnote w:type="continuationSeparator" w:id="0">
    <w:p w14:paraId="22FD34FA" w14:textId="77777777" w:rsidR="00220FCB" w:rsidRDefault="00220FCB" w:rsidP="0022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501C" w14:textId="77777777" w:rsidR="00220FCB" w:rsidRDefault="00220FCB" w:rsidP="00220FCB">
    <w:pPr>
      <w:pStyle w:val="Footer"/>
      <w:tabs>
        <w:tab w:val="clear" w:pos="4680"/>
        <w:tab w:val="clear" w:pos="9360"/>
        <w:tab w:val="left" w:pos="5490"/>
        <w:tab w:val="left" w:pos="6255"/>
      </w:tabs>
    </w:pPr>
    <w:r>
      <w:rPr>
        <w:noProof/>
      </w:rPr>
      <w:drawing>
        <wp:anchor distT="0" distB="0" distL="114300" distR="114300" simplePos="0" relativeHeight="251663360" behindDoc="1" locked="0" layoutInCell="1" allowOverlap="1" wp14:anchorId="45D6388E" wp14:editId="3A5766C1">
          <wp:simplePos x="0" y="0"/>
          <wp:positionH relativeFrom="margin">
            <wp:posOffset>1581150</wp:posOffset>
          </wp:positionH>
          <wp:positionV relativeFrom="paragraph">
            <wp:posOffset>-295910</wp:posOffset>
          </wp:positionV>
          <wp:extent cx="2714625" cy="720276"/>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714625" cy="720276"/>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59264" behindDoc="0" locked="0" layoutInCell="1" allowOverlap="1" wp14:anchorId="4E2C42AA" wp14:editId="130642CF">
              <wp:simplePos x="0" y="0"/>
              <wp:positionH relativeFrom="margin">
                <wp:align>center</wp:align>
              </wp:positionH>
              <wp:positionV relativeFrom="paragraph">
                <wp:posOffset>-297815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70A5A"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" strokecolor="#5b9bd5 [3204]" strokeweight=".5pt">
              <v:stroke joinstyle="miter"/>
              <w10:wrap anchorx="margin"/>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C6EE" w14:textId="77777777" w:rsidR="002B3FFD" w:rsidRDefault="002B3FFD" w:rsidP="00220FCB">
    <w:pPr>
      <w:pStyle w:val="Footer"/>
      <w:tabs>
        <w:tab w:val="clear" w:pos="4680"/>
        <w:tab w:val="clear" w:pos="9360"/>
        <w:tab w:val="left" w:pos="5490"/>
        <w:tab w:val="left" w:pos="6255"/>
      </w:tabs>
    </w:pPr>
    <w:r>
      <w:rPr>
        <w:noProof/>
      </w:rPr>
      <w:drawing>
        <wp:anchor distT="0" distB="0" distL="114300" distR="114300" simplePos="0" relativeHeight="251667456" behindDoc="0" locked="0" layoutInCell="1" allowOverlap="1" wp14:anchorId="207469D6" wp14:editId="29C48B73">
          <wp:simplePos x="0" y="0"/>
          <wp:positionH relativeFrom="margin">
            <wp:posOffset>1704975</wp:posOffset>
          </wp:positionH>
          <wp:positionV relativeFrom="paragraph">
            <wp:posOffset>-257810</wp:posOffset>
          </wp:positionV>
          <wp:extent cx="2495550" cy="662148"/>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495550" cy="662148"/>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65408" behindDoc="0" locked="0" layoutInCell="1" allowOverlap="1" wp14:anchorId="668D34F7" wp14:editId="5235E336">
              <wp:simplePos x="0" y="0"/>
              <wp:positionH relativeFrom="margin">
                <wp:align>center</wp:align>
              </wp:positionH>
              <wp:positionV relativeFrom="paragraph">
                <wp:posOffset>-297815</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BFC6EA"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PGyQEAAHQDAAAOAAAAZHJzL2Uyb0RvYy54bWysU02P2jAQvVfqf7B8LwlsQd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" strokecolor="#5b9bd5" strokeweight=".5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909" w14:textId="77777777" w:rsidR="00220FCB" w:rsidRDefault="00220FCB" w:rsidP="00220FCB">
      <w:pPr>
        <w:spacing w:after="0" w:line="240" w:lineRule="auto"/>
      </w:pPr>
      <w:r>
        <w:separator/>
      </w:r>
    </w:p>
  </w:footnote>
  <w:footnote w:type="continuationSeparator" w:id="0">
    <w:p w14:paraId="5655539A" w14:textId="77777777" w:rsidR="00220FCB" w:rsidRDefault="00220FCB" w:rsidP="00220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B7F" w14:textId="77777777" w:rsidR="00220FCB" w:rsidRDefault="00220FCB">
    <w:pPr>
      <w:pStyle w:val="Header"/>
    </w:pPr>
    <w:r>
      <w:rPr>
        <w:noProof/>
      </w:rPr>
      <w:drawing>
        <wp:anchor distT="0" distB="0" distL="114300" distR="114300" simplePos="0" relativeHeight="251662336" behindDoc="1" locked="0" layoutInCell="1" allowOverlap="1" wp14:anchorId="4E009D47" wp14:editId="6012B7F7">
          <wp:simplePos x="0" y="0"/>
          <wp:positionH relativeFrom="column">
            <wp:posOffset>-428625</wp:posOffset>
          </wp:positionH>
          <wp:positionV relativeFrom="paragraph">
            <wp:posOffset>45192</wp:posOffset>
          </wp:positionV>
          <wp:extent cx="3582035" cy="928790"/>
          <wp:effectExtent l="0" t="0" r="0" b="508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825" w14:textId="77777777" w:rsidR="002B3FFD" w:rsidRDefault="002B3FFD">
    <w:pPr>
      <w:pStyle w:val="Header"/>
    </w:pPr>
    <w:r>
      <w:rPr>
        <w:noProof/>
      </w:rPr>
      <w:drawing>
        <wp:anchor distT="0" distB="0" distL="114300" distR="114300" simplePos="0" relativeHeight="251666432" behindDoc="1" locked="0" layoutInCell="1" allowOverlap="1" wp14:anchorId="7BA2C19E" wp14:editId="2DEAB6D2">
          <wp:simplePos x="0" y="0"/>
          <wp:positionH relativeFrom="column">
            <wp:posOffset>-428625</wp:posOffset>
          </wp:positionH>
          <wp:positionV relativeFrom="paragraph">
            <wp:posOffset>45192</wp:posOffset>
          </wp:positionV>
          <wp:extent cx="3582035" cy="928790"/>
          <wp:effectExtent l="0" t="0" r="0" b="508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288"/>
    <w:multiLevelType w:val="hybridMultilevel"/>
    <w:tmpl w:val="8D26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1063A"/>
    <w:multiLevelType w:val="hybridMultilevel"/>
    <w:tmpl w:val="7EB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7040"/>
    <w:multiLevelType w:val="hybridMultilevel"/>
    <w:tmpl w:val="FB3E3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82215"/>
    <w:multiLevelType w:val="hybridMultilevel"/>
    <w:tmpl w:val="E09AF7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8E62C1"/>
    <w:multiLevelType w:val="hybridMultilevel"/>
    <w:tmpl w:val="F7645DEE"/>
    <w:lvl w:ilvl="0" w:tplc="FB163E6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7540BE0"/>
    <w:multiLevelType w:val="hybridMultilevel"/>
    <w:tmpl w:val="97AA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A6B56"/>
    <w:multiLevelType w:val="hybridMultilevel"/>
    <w:tmpl w:val="421A6048"/>
    <w:lvl w:ilvl="0" w:tplc="FB163E62">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A357580"/>
    <w:multiLevelType w:val="hybridMultilevel"/>
    <w:tmpl w:val="620036E8"/>
    <w:lvl w:ilvl="0" w:tplc="B686BF2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1FC3C9E"/>
    <w:multiLevelType w:val="hybridMultilevel"/>
    <w:tmpl w:val="350443B4"/>
    <w:lvl w:ilvl="0" w:tplc="B686BF24">
      <w:numFmt w:val="bullet"/>
      <w:lvlText w:val="•"/>
      <w:lvlJc w:val="left"/>
      <w:pPr>
        <w:ind w:left="420" w:hanging="360"/>
      </w:pPr>
      <w:rPr>
        <w:rFonts w:ascii="Times New Roman" w:eastAsiaTheme="minorHAnsi" w:hAnsi="Times New Roman" w:cs="Times New Roman"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3317C73"/>
    <w:multiLevelType w:val="hybridMultilevel"/>
    <w:tmpl w:val="D56C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F0912"/>
    <w:multiLevelType w:val="hybridMultilevel"/>
    <w:tmpl w:val="466E6D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DEC0D1B"/>
    <w:multiLevelType w:val="hybridMultilevel"/>
    <w:tmpl w:val="EB0C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8556D"/>
    <w:multiLevelType w:val="hybridMultilevel"/>
    <w:tmpl w:val="D53264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267D6"/>
    <w:multiLevelType w:val="hybridMultilevel"/>
    <w:tmpl w:val="7CBE0680"/>
    <w:lvl w:ilvl="0" w:tplc="1BB66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A2FFE"/>
    <w:multiLevelType w:val="hybridMultilevel"/>
    <w:tmpl w:val="85B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D248D"/>
    <w:multiLevelType w:val="hybridMultilevel"/>
    <w:tmpl w:val="DB026C54"/>
    <w:lvl w:ilvl="0" w:tplc="B686BF2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192AB4"/>
    <w:multiLevelType w:val="hybridMultilevel"/>
    <w:tmpl w:val="32FAF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FF6C75"/>
    <w:multiLevelType w:val="hybridMultilevel"/>
    <w:tmpl w:val="176E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C3D0A"/>
    <w:multiLevelType w:val="hybridMultilevel"/>
    <w:tmpl w:val="EFBA3A0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9690F0A"/>
    <w:multiLevelType w:val="hybridMultilevel"/>
    <w:tmpl w:val="5036815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0A3F61"/>
    <w:multiLevelType w:val="hybridMultilevel"/>
    <w:tmpl w:val="70667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7"/>
  </w:num>
  <w:num w:numId="5">
    <w:abstractNumId w:val="10"/>
  </w:num>
  <w:num w:numId="6">
    <w:abstractNumId w:val="12"/>
  </w:num>
  <w:num w:numId="7">
    <w:abstractNumId w:val="15"/>
  </w:num>
  <w:num w:numId="8">
    <w:abstractNumId w:val="8"/>
  </w:num>
  <w:num w:numId="9">
    <w:abstractNumId w:val="4"/>
  </w:num>
  <w:num w:numId="10">
    <w:abstractNumId w:val="6"/>
  </w:num>
  <w:num w:numId="11">
    <w:abstractNumId w:val="18"/>
  </w:num>
  <w:num w:numId="12">
    <w:abstractNumId w:val="13"/>
  </w:num>
  <w:num w:numId="13">
    <w:abstractNumId w:val="14"/>
  </w:num>
  <w:num w:numId="14">
    <w:abstractNumId w:val="16"/>
  </w:num>
  <w:num w:numId="15">
    <w:abstractNumId w:val="11"/>
  </w:num>
  <w:num w:numId="16">
    <w:abstractNumId w:val="19"/>
  </w:num>
  <w:num w:numId="17">
    <w:abstractNumId w:val="3"/>
  </w:num>
  <w:num w:numId="18">
    <w:abstractNumId w:val="20"/>
  </w:num>
  <w:num w:numId="19">
    <w:abstractNumId w:val="5"/>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CB"/>
    <w:rsid w:val="000D6FCC"/>
    <w:rsid w:val="00121354"/>
    <w:rsid w:val="00220FCB"/>
    <w:rsid w:val="00282622"/>
    <w:rsid w:val="002B3FFD"/>
    <w:rsid w:val="002C315E"/>
    <w:rsid w:val="0033389A"/>
    <w:rsid w:val="00360F38"/>
    <w:rsid w:val="004C615B"/>
    <w:rsid w:val="00522803"/>
    <w:rsid w:val="00576C51"/>
    <w:rsid w:val="00616A32"/>
    <w:rsid w:val="0080623B"/>
    <w:rsid w:val="008135A3"/>
    <w:rsid w:val="008444BC"/>
    <w:rsid w:val="008A55C2"/>
    <w:rsid w:val="00935FBD"/>
    <w:rsid w:val="009823E6"/>
    <w:rsid w:val="009F698F"/>
    <w:rsid w:val="00A658C0"/>
    <w:rsid w:val="00A75BB0"/>
    <w:rsid w:val="00AC6B70"/>
    <w:rsid w:val="00C00A9B"/>
    <w:rsid w:val="00C060BA"/>
    <w:rsid w:val="00D63F54"/>
    <w:rsid w:val="00D96341"/>
    <w:rsid w:val="00F51D70"/>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DEBF"/>
  <w15:chartTrackingRefBased/>
  <w15:docId w15:val="{6BC2F25D-34B8-437B-A554-496F82E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CB"/>
  </w:style>
  <w:style w:type="paragraph" w:styleId="Footer">
    <w:name w:val="footer"/>
    <w:basedOn w:val="Normal"/>
    <w:link w:val="FooterChar"/>
    <w:uiPriority w:val="99"/>
    <w:unhideWhenUsed/>
    <w:rsid w:val="0022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CB"/>
  </w:style>
  <w:style w:type="paragraph" w:styleId="NormalWeb">
    <w:name w:val="Normal (Web)"/>
    <w:basedOn w:val="Normal"/>
    <w:uiPriority w:val="99"/>
    <w:unhideWhenUsed/>
    <w:rsid w:val="00A658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FFD"/>
    <w:pPr>
      <w:ind w:left="720"/>
      <w:contextualSpacing/>
    </w:pPr>
  </w:style>
  <w:style w:type="character" w:styleId="Hyperlink">
    <w:name w:val="Hyperlink"/>
    <w:basedOn w:val="DefaultParagraphFont"/>
    <w:uiPriority w:val="99"/>
    <w:unhideWhenUsed/>
    <w:rsid w:val="00360F38"/>
    <w:rPr>
      <w:color w:val="0563C1" w:themeColor="hyperlink"/>
      <w:u w:val="single"/>
    </w:rPr>
  </w:style>
  <w:style w:type="paragraph" w:styleId="BalloonText">
    <w:name w:val="Balloon Text"/>
    <w:basedOn w:val="Normal"/>
    <w:link w:val="BalloonTextChar"/>
    <w:uiPriority w:val="99"/>
    <w:semiHidden/>
    <w:unhideWhenUsed/>
    <w:rsid w:val="00121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94709">
      <w:bodyDiv w:val="1"/>
      <w:marLeft w:val="0"/>
      <w:marRight w:val="0"/>
      <w:marTop w:val="0"/>
      <w:marBottom w:val="0"/>
      <w:divBdr>
        <w:top w:val="none" w:sz="0" w:space="0" w:color="auto"/>
        <w:left w:val="none" w:sz="0" w:space="0" w:color="auto"/>
        <w:bottom w:val="none" w:sz="0" w:space="0" w:color="auto"/>
        <w:right w:val="none" w:sz="0" w:space="0" w:color="auto"/>
      </w:divBdr>
    </w:div>
    <w:div w:id="1906328783">
      <w:bodyDiv w:val="1"/>
      <w:marLeft w:val="0"/>
      <w:marRight w:val="0"/>
      <w:marTop w:val="0"/>
      <w:marBottom w:val="0"/>
      <w:divBdr>
        <w:top w:val="none" w:sz="0" w:space="0" w:color="auto"/>
        <w:left w:val="none" w:sz="0" w:space="0" w:color="auto"/>
        <w:bottom w:val="none" w:sz="0" w:space="0" w:color="auto"/>
        <w:right w:val="none" w:sz="0" w:space="0" w:color="auto"/>
      </w:divBdr>
    </w:div>
    <w:div w:id="2015916695">
      <w:bodyDiv w:val="1"/>
      <w:marLeft w:val="0"/>
      <w:marRight w:val="0"/>
      <w:marTop w:val="0"/>
      <w:marBottom w:val="0"/>
      <w:divBdr>
        <w:top w:val="none" w:sz="0" w:space="0" w:color="auto"/>
        <w:left w:val="none" w:sz="0" w:space="0" w:color="auto"/>
        <w:bottom w:val="none" w:sz="0" w:space="0" w:color="auto"/>
        <w:right w:val="none" w:sz="0" w:space="0" w:color="auto"/>
      </w:divBdr>
    </w:div>
    <w:div w:id="20494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ls.maryland.gov/pubs/prod/NoPblTabPDF/OpenMeetingsA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lisbury.md/parksculpt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FA67-177A-4EAB-B29A-3072330C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Foster</dc:creator>
  <cp:keywords/>
  <dc:description/>
  <cp:lastModifiedBy>AJ Romblad</cp:lastModifiedBy>
  <cp:revision>3</cp:revision>
  <cp:lastPrinted>2025-10-24T14:06:00Z</cp:lastPrinted>
  <dcterms:created xsi:type="dcterms:W3CDTF">2025-10-24T14:03:00Z</dcterms:created>
  <dcterms:modified xsi:type="dcterms:W3CDTF">2025-10-24T14:34:00Z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c12745a080e85d222afb2aa5c573101c00abf9a88b0b59ea6d121bb2ef4d9f53</vt:lpwstr>
  </property>
</Properties>
</file>