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A503" w14:textId="2AF0574F" w:rsidR="00082813" w:rsidRPr="00082813" w:rsidRDefault="0001427B" w:rsidP="00A94815">
      <w:pPr>
        <w:spacing w:after="0" w:line="240" w:lineRule="auto"/>
      </w:pPr>
      <w:r>
        <w:t xml:space="preserve"> </w:t>
      </w:r>
    </w:p>
    <w:p w14:paraId="6C9DA9D4" w14:textId="77777777" w:rsidR="00636B9C" w:rsidRPr="00636B9C" w:rsidRDefault="00636B9C" w:rsidP="00B279E8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F26AC35" w14:textId="5F5C6418" w:rsidR="001046E9" w:rsidRPr="00B279E8" w:rsidRDefault="00B279E8" w:rsidP="00B279E8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B279E8">
        <w:rPr>
          <w:rFonts w:cstheme="minorHAnsi"/>
          <w:b/>
          <w:sz w:val="28"/>
          <w:szCs w:val="28"/>
          <w:u w:val="single"/>
        </w:rPr>
        <w:t>NOTICE OF CLOSED SESSION</w:t>
      </w:r>
      <w:r w:rsidR="00C92CBC">
        <w:rPr>
          <w:rFonts w:cstheme="minorHAnsi"/>
          <w:b/>
          <w:sz w:val="28"/>
          <w:szCs w:val="28"/>
          <w:u w:val="single"/>
        </w:rPr>
        <w:t xml:space="preserve"> #1</w:t>
      </w:r>
    </w:p>
    <w:p w14:paraId="555C794A" w14:textId="57A5DE3A" w:rsidR="00B279E8" w:rsidRPr="00B279E8" w:rsidRDefault="00B279E8" w:rsidP="00B279E8">
      <w:pPr>
        <w:spacing w:after="0"/>
        <w:rPr>
          <w:rFonts w:cstheme="minorHAnsi"/>
          <w:bCs/>
        </w:rPr>
      </w:pPr>
    </w:p>
    <w:p w14:paraId="330FACA5" w14:textId="4141CE56" w:rsidR="00B279E8" w:rsidRPr="00F90F8F" w:rsidRDefault="00B279E8" w:rsidP="00F90F8F">
      <w:pPr>
        <w:spacing w:after="0"/>
        <w:jc w:val="both"/>
        <w:rPr>
          <w:rFonts w:cstheme="minorHAnsi"/>
          <w:bCs/>
          <w:i/>
        </w:rPr>
      </w:pPr>
      <w:r w:rsidRPr="00B279E8">
        <w:rPr>
          <w:rFonts w:cstheme="minorHAnsi"/>
          <w:bCs/>
          <w:sz w:val="24"/>
          <w:szCs w:val="24"/>
        </w:rPr>
        <w:t xml:space="preserve">The Salisbury City Council will convene in </w:t>
      </w:r>
      <w:r w:rsidR="00F90F8F">
        <w:rPr>
          <w:rFonts w:cstheme="minorHAnsi"/>
          <w:bCs/>
          <w:sz w:val="24"/>
          <w:szCs w:val="24"/>
        </w:rPr>
        <w:t>a Closed</w:t>
      </w:r>
      <w:r w:rsidRPr="00B279E8">
        <w:rPr>
          <w:rFonts w:cstheme="minorHAnsi"/>
          <w:bCs/>
          <w:sz w:val="24"/>
          <w:szCs w:val="24"/>
        </w:rPr>
        <w:t xml:space="preserve"> Session on Monday, </w:t>
      </w:r>
      <w:r w:rsidR="000A3AB8">
        <w:rPr>
          <w:rFonts w:cstheme="minorHAnsi"/>
          <w:bCs/>
          <w:sz w:val="24"/>
          <w:szCs w:val="24"/>
        </w:rPr>
        <w:t>June 16</w:t>
      </w:r>
      <w:r w:rsidR="00DF3486">
        <w:rPr>
          <w:rFonts w:cstheme="minorHAnsi"/>
          <w:bCs/>
          <w:sz w:val="24"/>
          <w:szCs w:val="24"/>
        </w:rPr>
        <w:t>,</w:t>
      </w:r>
      <w:r w:rsidRPr="00B279E8">
        <w:rPr>
          <w:rFonts w:cstheme="minorHAnsi"/>
          <w:bCs/>
          <w:sz w:val="24"/>
          <w:szCs w:val="24"/>
        </w:rPr>
        <w:t xml:space="preserve"> 202</w:t>
      </w:r>
      <w:r w:rsidR="00F90F8F">
        <w:rPr>
          <w:rFonts w:cstheme="minorHAnsi"/>
          <w:bCs/>
          <w:sz w:val="24"/>
          <w:szCs w:val="24"/>
        </w:rPr>
        <w:t>5</w:t>
      </w:r>
      <w:r w:rsidRPr="00B279E8">
        <w:rPr>
          <w:rFonts w:cstheme="minorHAnsi"/>
          <w:bCs/>
          <w:sz w:val="24"/>
          <w:szCs w:val="24"/>
        </w:rPr>
        <w:t xml:space="preserve"> at</w:t>
      </w:r>
      <w:r w:rsidR="000A3AB8">
        <w:rPr>
          <w:rFonts w:cstheme="minorHAnsi"/>
          <w:bCs/>
          <w:sz w:val="24"/>
          <w:szCs w:val="24"/>
        </w:rPr>
        <w:t xml:space="preserve"> 5</w:t>
      </w:r>
      <w:r w:rsidRPr="00B279E8">
        <w:rPr>
          <w:rFonts w:cstheme="minorHAnsi"/>
          <w:bCs/>
          <w:sz w:val="24"/>
          <w:szCs w:val="24"/>
        </w:rPr>
        <w:t>:</w:t>
      </w:r>
      <w:r w:rsidR="00F90F8F">
        <w:rPr>
          <w:rFonts w:cstheme="minorHAnsi"/>
          <w:bCs/>
          <w:sz w:val="24"/>
          <w:szCs w:val="24"/>
        </w:rPr>
        <w:t>30</w:t>
      </w:r>
      <w:r w:rsidRPr="00B279E8">
        <w:rPr>
          <w:rFonts w:cstheme="minorHAnsi"/>
          <w:bCs/>
          <w:sz w:val="24"/>
          <w:szCs w:val="24"/>
        </w:rPr>
        <w:t xml:space="preserve"> p.m. in </w:t>
      </w:r>
      <w:r w:rsidRPr="00F90F8F">
        <w:rPr>
          <w:rFonts w:cstheme="minorHAnsi"/>
          <w:bCs/>
          <w:sz w:val="24"/>
          <w:szCs w:val="24"/>
        </w:rPr>
        <w:t xml:space="preserve">Council Chambers </w:t>
      </w:r>
      <w:r w:rsidR="00293559" w:rsidRPr="00F90F8F">
        <w:rPr>
          <w:rFonts w:cstheme="minorHAnsi"/>
          <w:bCs/>
          <w:sz w:val="24"/>
          <w:szCs w:val="24"/>
        </w:rPr>
        <w:t>of the Government Office Building located at 125 N. Division Street</w:t>
      </w:r>
      <w:r w:rsidRPr="00F90F8F">
        <w:rPr>
          <w:rFonts w:cstheme="minorHAnsi"/>
          <w:bCs/>
          <w:sz w:val="24"/>
          <w:szCs w:val="24"/>
        </w:rPr>
        <w:t xml:space="preserve">. </w:t>
      </w:r>
      <w:r w:rsidR="002A795A">
        <w:rPr>
          <w:rFonts w:cstheme="minorHAnsi"/>
          <w:bCs/>
          <w:sz w:val="24"/>
          <w:szCs w:val="24"/>
        </w:rPr>
        <w:t xml:space="preserve">The Closed Session will be </w:t>
      </w:r>
      <w:r w:rsidR="000A3AB8">
        <w:rPr>
          <w:rFonts w:cstheme="minorHAnsi"/>
          <w:bCs/>
          <w:sz w:val="24"/>
          <w:szCs w:val="24"/>
        </w:rPr>
        <w:t xml:space="preserve">prior to </w:t>
      </w:r>
      <w:r w:rsidR="002A795A">
        <w:rPr>
          <w:rFonts w:cstheme="minorHAnsi"/>
          <w:bCs/>
          <w:sz w:val="24"/>
          <w:szCs w:val="24"/>
        </w:rPr>
        <w:t xml:space="preserve">the regularly scheduled Legislative Session and Work Session. </w:t>
      </w:r>
    </w:p>
    <w:p w14:paraId="4D18AB35" w14:textId="7FFAD695" w:rsidR="00B279E8" w:rsidRPr="00B279E8" w:rsidRDefault="00B279E8" w:rsidP="00B279E8">
      <w:pPr>
        <w:spacing w:after="0"/>
        <w:rPr>
          <w:rFonts w:cstheme="minorHAnsi"/>
          <w:bCs/>
          <w:sz w:val="24"/>
          <w:szCs w:val="24"/>
        </w:rPr>
      </w:pPr>
    </w:p>
    <w:p w14:paraId="741B7AF5" w14:textId="0B021A66" w:rsidR="001B0E5A" w:rsidRDefault="00F90F8F" w:rsidP="00B279E8">
      <w:pPr>
        <w:spacing w:after="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</w:t>
      </w:r>
      <w:r w:rsidR="002E216B">
        <w:rPr>
          <w:rFonts w:cstheme="minorHAnsi"/>
          <w:bCs/>
          <w:sz w:val="24"/>
          <w:szCs w:val="24"/>
        </w:rPr>
        <w:t xml:space="preserve">Closed Session </w:t>
      </w:r>
      <w:r>
        <w:rPr>
          <w:rFonts w:cstheme="minorHAnsi"/>
          <w:bCs/>
          <w:sz w:val="24"/>
          <w:szCs w:val="24"/>
        </w:rPr>
        <w:t xml:space="preserve">is </w:t>
      </w:r>
      <w:r w:rsidR="00293559">
        <w:rPr>
          <w:rFonts w:cstheme="minorHAnsi"/>
          <w:bCs/>
          <w:sz w:val="24"/>
          <w:szCs w:val="24"/>
        </w:rPr>
        <w:t xml:space="preserve">to </w:t>
      </w:r>
      <w:r w:rsidR="002A795A">
        <w:rPr>
          <w:rFonts w:cstheme="minorHAnsi"/>
          <w:bCs/>
          <w:sz w:val="24"/>
          <w:szCs w:val="24"/>
        </w:rPr>
        <w:t xml:space="preserve">consult with counsel to obtain legal advice on </w:t>
      </w:r>
      <w:r w:rsidR="005C6FA3">
        <w:rPr>
          <w:rFonts w:cstheme="minorHAnsi"/>
          <w:bCs/>
          <w:sz w:val="24"/>
          <w:szCs w:val="24"/>
        </w:rPr>
        <w:t>pending litigation and t</w:t>
      </w:r>
      <w:r w:rsidR="002A795A">
        <w:rPr>
          <w:rFonts w:cstheme="minorHAnsi"/>
          <w:bCs/>
          <w:sz w:val="24"/>
          <w:szCs w:val="24"/>
        </w:rPr>
        <w:t xml:space="preserve">o consult with staff, consultants, or other individuals about pending or potential litigation </w:t>
      </w:r>
      <w:r w:rsidR="00293559">
        <w:rPr>
          <w:rFonts w:cstheme="minorHAnsi"/>
          <w:bCs/>
          <w:sz w:val="24"/>
          <w:szCs w:val="24"/>
        </w:rPr>
        <w:t xml:space="preserve">as authorized </w:t>
      </w:r>
      <w:r w:rsidR="001B0E5A" w:rsidRPr="001B0E5A">
        <w:rPr>
          <w:sz w:val="24"/>
          <w:szCs w:val="24"/>
        </w:rPr>
        <w:t>by the State Government Article, § 3-305(b)</w:t>
      </w:r>
      <w:r w:rsidR="002E216B">
        <w:rPr>
          <w:sz w:val="24"/>
          <w:szCs w:val="24"/>
        </w:rPr>
        <w:t>(</w:t>
      </w:r>
      <w:r w:rsidR="002A795A">
        <w:rPr>
          <w:sz w:val="24"/>
          <w:szCs w:val="24"/>
        </w:rPr>
        <w:t>7</w:t>
      </w:r>
      <w:r w:rsidR="003B413E">
        <w:rPr>
          <w:sz w:val="24"/>
          <w:szCs w:val="24"/>
        </w:rPr>
        <w:t>)</w:t>
      </w:r>
      <w:r w:rsidR="002A795A">
        <w:rPr>
          <w:sz w:val="24"/>
          <w:szCs w:val="24"/>
        </w:rPr>
        <w:t xml:space="preserve"> and (8)</w:t>
      </w:r>
      <w:r w:rsidR="001B0E5A" w:rsidRPr="001B0E5A">
        <w:rPr>
          <w:sz w:val="24"/>
          <w:szCs w:val="24"/>
        </w:rPr>
        <w:t xml:space="preserve">. </w:t>
      </w:r>
    </w:p>
    <w:p w14:paraId="72BF04D3" w14:textId="01D2F4F3" w:rsidR="00C839B6" w:rsidRDefault="001B0E5A" w:rsidP="00B279E8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150BAF53" w14:textId="7C51BA99" w:rsidR="00E94CFB" w:rsidRDefault="00E94CFB" w:rsidP="00B279E8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4F732F1" w14:textId="2EF83737" w:rsidR="00E94CFB" w:rsidRDefault="00E94CFB" w:rsidP="00E94CFB">
      <w:pPr>
        <w:spacing w:after="0"/>
        <w:jc w:val="center"/>
        <w:rPr>
          <w:rFonts w:cstheme="minorHAnsi"/>
          <w:bCs/>
          <w:sz w:val="24"/>
          <w:szCs w:val="24"/>
        </w:rPr>
      </w:pPr>
      <w:r w:rsidRPr="00B279E8">
        <w:rPr>
          <w:rFonts w:cstheme="minorHAnsi"/>
          <w:b/>
          <w:sz w:val="24"/>
          <w:szCs w:val="24"/>
          <w:u w:val="single"/>
        </w:rPr>
        <w:t>Agenda for Closed Session</w:t>
      </w:r>
      <w:r>
        <w:rPr>
          <w:rFonts w:cstheme="minorHAnsi"/>
          <w:b/>
          <w:sz w:val="24"/>
          <w:szCs w:val="24"/>
          <w:u w:val="single"/>
        </w:rPr>
        <w:t xml:space="preserve"> #</w:t>
      </w:r>
      <w:r>
        <w:rPr>
          <w:rFonts w:cstheme="minorHAnsi"/>
          <w:b/>
          <w:sz w:val="24"/>
          <w:szCs w:val="24"/>
          <w:u w:val="single"/>
        </w:rPr>
        <w:t>1</w:t>
      </w:r>
    </w:p>
    <w:p w14:paraId="1A69EBAB" w14:textId="77777777" w:rsidR="00E94CFB" w:rsidRPr="00636B9C" w:rsidRDefault="00E94CFB" w:rsidP="00E94CFB">
      <w:pPr>
        <w:spacing w:after="0"/>
        <w:jc w:val="center"/>
        <w:rPr>
          <w:rFonts w:cstheme="minorHAnsi"/>
          <w:bCs/>
          <w:sz w:val="20"/>
          <w:szCs w:val="20"/>
        </w:rPr>
      </w:pPr>
    </w:p>
    <w:p w14:paraId="6C82C7B9" w14:textId="27702142" w:rsidR="00E94CFB" w:rsidRPr="00EF4CCE" w:rsidRDefault="00E94CFB" w:rsidP="00E94CFB">
      <w:pPr>
        <w:pStyle w:val="ListParagraph"/>
        <w:numPr>
          <w:ilvl w:val="0"/>
          <w:numId w:val="1"/>
        </w:numPr>
        <w:tabs>
          <w:tab w:val="left" w:pos="1800"/>
        </w:tabs>
        <w:spacing w:after="0"/>
        <w:ind w:hanging="108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>Motion to Convene in Closed Session</w:t>
      </w:r>
      <w:r>
        <w:rPr>
          <w:rFonts w:cstheme="minorHAnsi"/>
          <w:bCs/>
          <w:sz w:val="24"/>
          <w:szCs w:val="24"/>
        </w:rPr>
        <w:t xml:space="preserve"> #1</w:t>
      </w:r>
    </w:p>
    <w:p w14:paraId="02989857" w14:textId="77777777" w:rsidR="00E94CFB" w:rsidRDefault="00E94CFB" w:rsidP="00E94CFB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 xml:space="preserve">Discussion Topic: </w:t>
      </w:r>
      <w:r>
        <w:rPr>
          <w:rFonts w:cstheme="minorHAnsi"/>
          <w:bCs/>
          <w:sz w:val="24"/>
          <w:szCs w:val="24"/>
        </w:rPr>
        <w:t>Lawsuit filed against the City involving Lots 1, 11, and 15</w:t>
      </w:r>
    </w:p>
    <w:p w14:paraId="11B3CA8A" w14:textId="68FB0FC3" w:rsidR="00E94CFB" w:rsidRPr="00E94CFB" w:rsidRDefault="00E94CFB" w:rsidP="00E94CFB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 w:rsidRPr="00E94CFB">
        <w:rPr>
          <w:rFonts w:cstheme="minorHAnsi"/>
          <w:bCs/>
          <w:sz w:val="24"/>
          <w:szCs w:val="24"/>
        </w:rPr>
        <w:t>Motion to Adjourn and reconvene in Open Session</w:t>
      </w:r>
    </w:p>
    <w:p w14:paraId="396DC628" w14:textId="6F4666ED" w:rsidR="00E94CFB" w:rsidRDefault="00E94CFB" w:rsidP="00E94CFB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4"/>
          <w:szCs w:val="24"/>
        </w:rPr>
      </w:pPr>
      <w:r w:rsidRPr="00EF4CCE">
        <w:rPr>
          <w:rFonts w:cstheme="minorHAnsi"/>
          <w:bCs/>
          <w:sz w:val="24"/>
          <w:szCs w:val="24"/>
        </w:rPr>
        <w:t>Report</w:t>
      </w:r>
      <w:r>
        <w:rPr>
          <w:rFonts w:cstheme="minorHAnsi"/>
          <w:bCs/>
          <w:sz w:val="24"/>
          <w:szCs w:val="24"/>
        </w:rPr>
        <w:t xml:space="preserve"> out</w:t>
      </w:r>
      <w:r w:rsidRPr="00EF4CCE">
        <w:rPr>
          <w:rFonts w:cstheme="minorHAnsi"/>
          <w:bCs/>
          <w:sz w:val="24"/>
          <w:szCs w:val="24"/>
        </w:rPr>
        <w:t xml:space="preserve"> to Public – Council President Doughty</w:t>
      </w:r>
    </w:p>
    <w:p w14:paraId="4357C4F2" w14:textId="56DEB690" w:rsidR="00E94CFB" w:rsidRPr="00025C20" w:rsidRDefault="00E94CFB" w:rsidP="00E94CFB">
      <w:pPr>
        <w:pStyle w:val="ListParagraph"/>
        <w:numPr>
          <w:ilvl w:val="0"/>
          <w:numId w:val="1"/>
        </w:numPr>
        <w:spacing w:after="0"/>
        <w:ind w:left="1800"/>
        <w:rPr>
          <w:rFonts w:cstheme="minorHAnsi"/>
          <w:bCs/>
          <w:sz w:val="20"/>
          <w:szCs w:val="20"/>
        </w:rPr>
      </w:pPr>
      <w:r w:rsidRPr="00025C20">
        <w:rPr>
          <w:rFonts w:cstheme="minorHAnsi"/>
          <w:bCs/>
          <w:sz w:val="24"/>
          <w:szCs w:val="24"/>
        </w:rPr>
        <w:t>Adjournment</w:t>
      </w:r>
      <w:r>
        <w:rPr>
          <w:rFonts w:cstheme="minorHAnsi"/>
          <w:bCs/>
          <w:sz w:val="24"/>
          <w:szCs w:val="24"/>
        </w:rPr>
        <w:t xml:space="preserve">/Motion to convene in Legislative Session </w:t>
      </w:r>
    </w:p>
    <w:p w14:paraId="192B5EA5" w14:textId="77777777" w:rsidR="00E94CFB" w:rsidRPr="00025C20" w:rsidRDefault="00E94CFB" w:rsidP="00E94CFB">
      <w:pPr>
        <w:pStyle w:val="ListParagraph"/>
        <w:spacing w:after="0"/>
        <w:ind w:left="1800"/>
        <w:rPr>
          <w:rFonts w:cstheme="minorHAnsi"/>
          <w:bCs/>
          <w:sz w:val="20"/>
          <w:szCs w:val="20"/>
        </w:rPr>
      </w:pPr>
    </w:p>
    <w:p w14:paraId="2FDA948B" w14:textId="77777777" w:rsidR="00E94CFB" w:rsidRDefault="00E94CFB" w:rsidP="00E94CFB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Council reserves the right to adjust the agenda as circumstances warrant. The Council reserves the right to </w:t>
      </w:r>
    </w:p>
    <w:p w14:paraId="6F815F9A" w14:textId="77777777" w:rsidR="00E94CFB" w:rsidRDefault="00E94CFB" w:rsidP="00E94CFB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>convene in Closed Session as permitted under the Annotated Code of Maryland 3-305(b).</w:t>
      </w:r>
    </w:p>
    <w:p w14:paraId="6670804F" w14:textId="77777777" w:rsidR="00E94CFB" w:rsidRDefault="00E94CFB" w:rsidP="00B279E8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3288378" w14:textId="24488469" w:rsidR="00636B9C" w:rsidRDefault="00636B9C" w:rsidP="00636B9C">
      <w:pPr>
        <w:spacing w:after="0"/>
        <w:jc w:val="center"/>
        <w:rPr>
          <w:rFonts w:cstheme="minorHAnsi"/>
          <w:bCs/>
          <w:i/>
          <w:iCs/>
          <w:sz w:val="18"/>
          <w:szCs w:val="18"/>
        </w:rPr>
      </w:pPr>
    </w:p>
    <w:p w14:paraId="0D0C869D" w14:textId="17D390CD" w:rsidR="00636B9C" w:rsidRDefault="00636B9C" w:rsidP="00636B9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</w:t>
      </w:r>
    </w:p>
    <w:p w14:paraId="2A66C850" w14:textId="5EC3F51A" w:rsidR="00636B9C" w:rsidRDefault="00CE02F7" w:rsidP="00636B9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Hannah Long</w:t>
      </w:r>
    </w:p>
    <w:p w14:paraId="5A62D0A1" w14:textId="224F62DB" w:rsidR="00636B9C" w:rsidRDefault="005C6FA3" w:rsidP="00636B9C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Deputy </w:t>
      </w:r>
      <w:r w:rsidR="00636B9C">
        <w:rPr>
          <w:rFonts w:cstheme="minorHAnsi"/>
          <w:bCs/>
          <w:sz w:val="20"/>
          <w:szCs w:val="20"/>
        </w:rPr>
        <w:t>City Clerk</w:t>
      </w:r>
    </w:p>
    <w:p w14:paraId="662F9D49" w14:textId="673F9FB7" w:rsidR="001B0E5A" w:rsidRDefault="002E216B" w:rsidP="00636B9C">
      <w:pPr>
        <w:spacing w:after="0"/>
        <w:rPr>
          <w:rFonts w:cstheme="minorHAnsi"/>
          <w:bCs/>
          <w:sz w:val="20"/>
          <w:szCs w:val="20"/>
        </w:rPr>
      </w:pPr>
      <w:r w:rsidRPr="00223B44">
        <w:rPr>
          <w:rFonts w:cstheme="minorHAnsi"/>
          <w:bCs/>
          <w:sz w:val="20"/>
          <w:szCs w:val="20"/>
        </w:rPr>
        <w:t>0</w:t>
      </w:r>
      <w:r w:rsidR="000A3AB8">
        <w:rPr>
          <w:rFonts w:cstheme="minorHAnsi"/>
          <w:bCs/>
          <w:sz w:val="20"/>
          <w:szCs w:val="20"/>
        </w:rPr>
        <w:t>6/1</w:t>
      </w:r>
      <w:r w:rsidR="005C6FA3">
        <w:rPr>
          <w:rFonts w:cstheme="minorHAnsi"/>
          <w:bCs/>
          <w:sz w:val="20"/>
          <w:szCs w:val="20"/>
        </w:rPr>
        <w:t>1</w:t>
      </w:r>
      <w:r w:rsidR="00F90D38" w:rsidRPr="00223B44">
        <w:rPr>
          <w:rFonts w:cstheme="minorHAnsi"/>
          <w:bCs/>
          <w:sz w:val="20"/>
          <w:szCs w:val="20"/>
        </w:rPr>
        <w:t>/202</w:t>
      </w:r>
      <w:r w:rsidR="00F90F8F">
        <w:rPr>
          <w:rFonts w:cstheme="minorHAnsi"/>
          <w:bCs/>
          <w:sz w:val="20"/>
          <w:szCs w:val="20"/>
        </w:rPr>
        <w:t>5</w:t>
      </w:r>
    </w:p>
    <w:sectPr w:rsidR="001B0E5A" w:rsidSect="00666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C3C5" w14:textId="77777777" w:rsidR="003B5A39" w:rsidRDefault="003B5A39" w:rsidP="00566194">
      <w:pPr>
        <w:spacing w:after="0" w:line="240" w:lineRule="auto"/>
      </w:pPr>
      <w:r>
        <w:separator/>
      </w:r>
    </w:p>
  </w:endnote>
  <w:endnote w:type="continuationSeparator" w:id="0">
    <w:p w14:paraId="63373643" w14:textId="77777777" w:rsidR="003B5A39" w:rsidRDefault="003B5A39" w:rsidP="0056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boro Cond Book">
    <w:altName w:val="Arial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Haboro Norm Thin">
    <w:altName w:val="Arial"/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CEF" w14:textId="77777777" w:rsidR="008A49CB" w:rsidRDefault="008A4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5BE7" w14:textId="0EDFE5D1" w:rsidR="00CF08D8" w:rsidRDefault="004130E9" w:rsidP="00CF08D8">
    <w:pPr>
      <w:tabs>
        <w:tab w:val="left" w:pos="945"/>
      </w:tabs>
      <w:spacing w:after="0"/>
      <w:jc w:val="center"/>
      <w:rPr>
        <w:rFonts w:ascii="Haboro Norm Thin" w:hAnsi="Haboro Norm Thin"/>
      </w:rPr>
    </w:pPr>
    <w:r>
      <w:rPr>
        <w:rFonts w:ascii="Haboro Norm Thin" w:hAnsi="Haboro Norm Thin"/>
        <w:noProof/>
      </w:rPr>
      <w:drawing>
        <wp:anchor distT="0" distB="0" distL="114300" distR="114300" simplePos="0" relativeHeight="251661312" behindDoc="1" locked="0" layoutInCell="1" allowOverlap="1" wp14:anchorId="261F70BF" wp14:editId="082B8C3E">
          <wp:simplePos x="0" y="0"/>
          <wp:positionH relativeFrom="margin">
            <wp:posOffset>1333500</wp:posOffset>
          </wp:positionH>
          <wp:positionV relativeFrom="paragraph">
            <wp:posOffset>-282594</wp:posOffset>
          </wp:positionV>
          <wp:extent cx="3279140" cy="86935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140" cy="86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1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06188" wp14:editId="3E804829">
              <wp:simplePos x="0" y="0"/>
              <wp:positionH relativeFrom="margin">
                <wp:posOffset>-114300</wp:posOffset>
              </wp:positionH>
              <wp:positionV relativeFrom="paragraph">
                <wp:posOffset>-339090</wp:posOffset>
              </wp:positionV>
              <wp:extent cx="61436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1A54F30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pt,-26.7pt" to="474.75pt,-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A0E7" w14:textId="77777777" w:rsidR="008A49CB" w:rsidRDefault="008A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67E6" w14:textId="77777777" w:rsidR="003B5A39" w:rsidRDefault="003B5A39" w:rsidP="00566194">
      <w:pPr>
        <w:spacing w:after="0" w:line="240" w:lineRule="auto"/>
      </w:pPr>
      <w:r>
        <w:separator/>
      </w:r>
    </w:p>
  </w:footnote>
  <w:footnote w:type="continuationSeparator" w:id="0">
    <w:p w14:paraId="4176B360" w14:textId="77777777" w:rsidR="003B5A39" w:rsidRDefault="003B5A39" w:rsidP="0056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560" w14:textId="77777777" w:rsidR="008A49CB" w:rsidRDefault="008A4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D2B" w14:textId="77777777" w:rsidR="00CF08D8" w:rsidRDefault="002E64A3" w:rsidP="00CF08D8">
    <w:r w:rsidRPr="001D0BC3">
      <w:rPr>
        <w:noProof/>
      </w:rPr>
      <w:drawing>
        <wp:anchor distT="0" distB="0" distL="114300" distR="114300" simplePos="0" relativeHeight="251662336" behindDoc="1" locked="0" layoutInCell="1" allowOverlap="1" wp14:anchorId="50288179" wp14:editId="38757566">
          <wp:simplePos x="0" y="0"/>
          <wp:positionH relativeFrom="column">
            <wp:posOffset>-485775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08D8">
      <w:rPr>
        <w:noProof/>
      </w:rPr>
      <w:t xml:space="preserve">  </w:t>
    </w:r>
  </w:p>
  <w:p w14:paraId="4EC585B1" w14:textId="77777777" w:rsidR="00CF08D8" w:rsidRDefault="00CF08D8" w:rsidP="00CF08D8">
    <w:pPr>
      <w:pStyle w:val="Header"/>
      <w:rPr>
        <w:rFonts w:ascii="Haboro Cond Book" w:hAnsi="Haboro Cond Book"/>
        <w:sz w:val="28"/>
      </w:rPr>
    </w:pPr>
    <w:r>
      <w:rPr>
        <w:rFonts w:ascii="Haboro Cond Book" w:hAnsi="Haboro Cond Book"/>
        <w:sz w:val="28"/>
      </w:rPr>
      <w:t xml:space="preserve">                          </w:t>
    </w:r>
  </w:p>
  <w:p w14:paraId="0AA6C6CC" w14:textId="77777777" w:rsidR="00CF08D8" w:rsidRDefault="00CF08D8" w:rsidP="00CF08D8">
    <w:pPr>
      <w:pStyle w:val="Header"/>
    </w:pPr>
    <w:r>
      <w:rPr>
        <w:rFonts w:ascii="Haboro Cond Book" w:hAnsi="Haboro Cond Book"/>
        <w:sz w:val="28"/>
      </w:rPr>
      <w:t xml:space="preserve">                       </w:t>
    </w:r>
    <w:r>
      <w:rPr>
        <w:rFonts w:ascii="Haboro Cond Book" w:hAnsi="Haboro Cond Book"/>
        <w:sz w:val="28"/>
      </w:rPr>
      <w:br/>
    </w:r>
  </w:p>
  <w:p w14:paraId="3B253E60" w14:textId="77777777" w:rsidR="00CF08D8" w:rsidRDefault="00CF08D8" w:rsidP="00CF08D8">
    <w:pPr>
      <w:pStyle w:val="Header"/>
      <w:tabs>
        <w:tab w:val="clear" w:pos="4680"/>
        <w:tab w:val="clear" w:pos="9360"/>
        <w:tab w:val="left" w:pos="54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C832" w14:textId="77777777" w:rsidR="008A49CB" w:rsidRDefault="008A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7D5"/>
    <w:multiLevelType w:val="hybridMultilevel"/>
    <w:tmpl w:val="7EA63B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94"/>
    <w:rsid w:val="0001427B"/>
    <w:rsid w:val="00082813"/>
    <w:rsid w:val="000A3AB8"/>
    <w:rsid w:val="000C66D0"/>
    <w:rsid w:val="000E4AFE"/>
    <w:rsid w:val="00100863"/>
    <w:rsid w:val="0010357D"/>
    <w:rsid w:val="001046E9"/>
    <w:rsid w:val="00144D33"/>
    <w:rsid w:val="00152BF8"/>
    <w:rsid w:val="00174278"/>
    <w:rsid w:val="00174869"/>
    <w:rsid w:val="001B0E5A"/>
    <w:rsid w:val="001F29DF"/>
    <w:rsid w:val="001F5A49"/>
    <w:rsid w:val="00223B44"/>
    <w:rsid w:val="002412D8"/>
    <w:rsid w:val="002679E3"/>
    <w:rsid w:val="00293559"/>
    <w:rsid w:val="002A795A"/>
    <w:rsid w:val="002D4919"/>
    <w:rsid w:val="002E216B"/>
    <w:rsid w:val="002E64A3"/>
    <w:rsid w:val="00331AE0"/>
    <w:rsid w:val="00345C44"/>
    <w:rsid w:val="003B413E"/>
    <w:rsid w:val="003B5A39"/>
    <w:rsid w:val="003E5B7D"/>
    <w:rsid w:val="003F111B"/>
    <w:rsid w:val="004130E9"/>
    <w:rsid w:val="004302C1"/>
    <w:rsid w:val="005008FE"/>
    <w:rsid w:val="00566194"/>
    <w:rsid w:val="005674FE"/>
    <w:rsid w:val="00572533"/>
    <w:rsid w:val="005A5345"/>
    <w:rsid w:val="005C1314"/>
    <w:rsid w:val="005C6FA3"/>
    <w:rsid w:val="005D6E10"/>
    <w:rsid w:val="00636B9C"/>
    <w:rsid w:val="00660F17"/>
    <w:rsid w:val="0066622A"/>
    <w:rsid w:val="00673AB1"/>
    <w:rsid w:val="0068235E"/>
    <w:rsid w:val="00686DA5"/>
    <w:rsid w:val="00732D80"/>
    <w:rsid w:val="007B4773"/>
    <w:rsid w:val="008A49CB"/>
    <w:rsid w:val="008B3878"/>
    <w:rsid w:val="00910BD4"/>
    <w:rsid w:val="009533A8"/>
    <w:rsid w:val="00A369BE"/>
    <w:rsid w:val="00A658AB"/>
    <w:rsid w:val="00A94815"/>
    <w:rsid w:val="00AA6D8F"/>
    <w:rsid w:val="00AB48C7"/>
    <w:rsid w:val="00AC3076"/>
    <w:rsid w:val="00AF34BB"/>
    <w:rsid w:val="00B15595"/>
    <w:rsid w:val="00B279E8"/>
    <w:rsid w:val="00C10F5D"/>
    <w:rsid w:val="00C20379"/>
    <w:rsid w:val="00C676A9"/>
    <w:rsid w:val="00C839B6"/>
    <w:rsid w:val="00C92CBC"/>
    <w:rsid w:val="00CA0849"/>
    <w:rsid w:val="00CA6911"/>
    <w:rsid w:val="00CE02F7"/>
    <w:rsid w:val="00CF08D8"/>
    <w:rsid w:val="00D45195"/>
    <w:rsid w:val="00D849BF"/>
    <w:rsid w:val="00DA1EE5"/>
    <w:rsid w:val="00DB0F50"/>
    <w:rsid w:val="00DF3486"/>
    <w:rsid w:val="00DF530C"/>
    <w:rsid w:val="00E405F3"/>
    <w:rsid w:val="00E42771"/>
    <w:rsid w:val="00E6710D"/>
    <w:rsid w:val="00E86CBC"/>
    <w:rsid w:val="00E94CFB"/>
    <w:rsid w:val="00EF4CCE"/>
    <w:rsid w:val="00F00D90"/>
    <w:rsid w:val="00F06185"/>
    <w:rsid w:val="00F80BEF"/>
    <w:rsid w:val="00F90D38"/>
    <w:rsid w:val="00F90F8F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C015387"/>
  <w15:chartTrackingRefBased/>
  <w15:docId w15:val="{9D114BC2-0CC6-48C2-8E82-BDE1498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194"/>
  </w:style>
  <w:style w:type="paragraph" w:styleId="Footer">
    <w:name w:val="footer"/>
    <w:basedOn w:val="Normal"/>
    <w:link w:val="FooterChar"/>
    <w:uiPriority w:val="99"/>
    <w:unhideWhenUsed/>
    <w:rsid w:val="0056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94"/>
  </w:style>
  <w:style w:type="character" w:customStyle="1" w:styleId="Hyperlink2">
    <w:name w:val="Hyperlink.2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 w:color="011EA9"/>
    </w:rPr>
  </w:style>
  <w:style w:type="character" w:customStyle="1" w:styleId="Hyperlink3">
    <w:name w:val="Hyperlink.3"/>
    <w:basedOn w:val="DefaultParagraphFont"/>
    <w:rsid w:val="00CF08D8"/>
    <w:rPr>
      <w:rFonts w:ascii="Helvetica Neue" w:eastAsia="Helvetica Neue" w:hAnsi="Helvetica Neue" w:cs="Helvetica Neue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2C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046E9"/>
    <w:rPr>
      <w:color w:val="808080"/>
    </w:rPr>
  </w:style>
  <w:style w:type="character" w:styleId="Hyperlink">
    <w:name w:val="Hyperlink"/>
    <w:uiPriority w:val="99"/>
    <w:semiHidden/>
    <w:unhideWhenUsed/>
    <w:rsid w:val="00B279E8"/>
    <w:rPr>
      <w:color w:val="0000FF"/>
      <w:u w:val="single"/>
    </w:rPr>
  </w:style>
  <w:style w:type="paragraph" w:customStyle="1" w:styleId="Level1">
    <w:name w:val="Level 1"/>
    <w:basedOn w:val="Normal"/>
    <w:rsid w:val="00B279E8"/>
    <w:pPr>
      <w:autoSpaceDE w:val="0"/>
      <w:autoSpaceDN w:val="0"/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CFE1-FE96-4687-AF51-FD5F3463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967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Demone</dc:creator>
  <cp:keywords/>
  <dc:description/>
  <cp:lastModifiedBy>Hannah Long</cp:lastModifiedBy>
  <cp:revision>5</cp:revision>
  <cp:lastPrinted>2025-06-10T19:02:00Z</cp:lastPrinted>
  <dcterms:created xsi:type="dcterms:W3CDTF">2025-06-10T19:01:00Z</dcterms:created>
  <dcterms:modified xsi:type="dcterms:W3CDTF">2025-06-11T18:59:00Z</dcterms:modified>
</cp:coreProperties>
</file>